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6EE" w14:textId="77777777" w:rsidR="009C27F6" w:rsidRPr="00A971D2" w:rsidRDefault="009767CB" w:rsidP="00D41DC5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38397F4" wp14:editId="3A691633">
            <wp:extent cx="838200" cy="1093659"/>
            <wp:effectExtent l="0" t="0" r="0" b="0"/>
            <wp:docPr id="2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64" cy="11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DA322F" w14:textId="77777777" w:rsidR="00007A00" w:rsidRDefault="00007A00" w:rsidP="00D41DC5">
      <w:pPr>
        <w:tabs>
          <w:tab w:val="left" w:pos="0"/>
        </w:tabs>
        <w:jc w:val="center"/>
        <w:rPr>
          <w:b/>
          <w:sz w:val="32"/>
          <w:szCs w:val="32"/>
        </w:rPr>
      </w:pPr>
    </w:p>
    <w:p w14:paraId="7F31E505" w14:textId="77777777" w:rsidR="00AC2B02" w:rsidRPr="00A971D2" w:rsidRDefault="00AC2B02" w:rsidP="00D41DC5">
      <w:pPr>
        <w:tabs>
          <w:tab w:val="left" w:pos="0"/>
        </w:tabs>
        <w:jc w:val="center"/>
        <w:rPr>
          <w:rFonts w:cs="Times New Roman"/>
          <w:b/>
          <w:bCs/>
          <w:sz w:val="32"/>
          <w:szCs w:val="32"/>
        </w:rPr>
      </w:pPr>
      <w:r w:rsidRPr="00A971D2">
        <w:rPr>
          <w:rFonts w:cs="Times New Roman"/>
          <w:b/>
          <w:bCs/>
          <w:sz w:val="32"/>
          <w:szCs w:val="32"/>
        </w:rPr>
        <w:t>КРАСНОЯРСКИЙ КРАЙ</w:t>
      </w:r>
      <w:r w:rsidRPr="00A971D2">
        <w:rPr>
          <w:rFonts w:cs="Times New Roman"/>
          <w:b/>
          <w:bCs/>
          <w:sz w:val="32"/>
          <w:szCs w:val="32"/>
        </w:rPr>
        <w:br/>
      </w:r>
      <w:proofErr w:type="gramStart"/>
      <w:r w:rsidRPr="00A971D2">
        <w:rPr>
          <w:rFonts w:cs="Times New Roman"/>
          <w:b/>
          <w:bCs/>
          <w:sz w:val="32"/>
          <w:szCs w:val="32"/>
        </w:rPr>
        <w:t>АЧИНСКИЙ  ОКРУЖНОЙ</w:t>
      </w:r>
      <w:proofErr w:type="gramEnd"/>
      <w:r w:rsidRPr="00A971D2">
        <w:rPr>
          <w:rFonts w:cs="Times New Roman"/>
          <w:b/>
          <w:bCs/>
          <w:sz w:val="32"/>
          <w:szCs w:val="32"/>
        </w:rPr>
        <w:t xml:space="preserve">  </w:t>
      </w:r>
      <w:proofErr w:type="gramStart"/>
      <w:r w:rsidRPr="00A971D2">
        <w:rPr>
          <w:rFonts w:cs="Times New Roman"/>
          <w:b/>
          <w:bCs/>
          <w:sz w:val="32"/>
          <w:szCs w:val="32"/>
        </w:rPr>
        <w:t>СОВЕТ  ДЕПУТАТОВ</w:t>
      </w:r>
      <w:proofErr w:type="gramEnd"/>
    </w:p>
    <w:p w14:paraId="382BE422" w14:textId="77777777" w:rsidR="0003407C" w:rsidRPr="00A971D2" w:rsidRDefault="0003407C" w:rsidP="00780C04">
      <w:pPr>
        <w:tabs>
          <w:tab w:val="left" w:pos="0"/>
        </w:tabs>
        <w:jc w:val="center"/>
        <w:rPr>
          <w:b/>
          <w:szCs w:val="28"/>
        </w:rPr>
      </w:pPr>
    </w:p>
    <w:p w14:paraId="06DBB4D0" w14:textId="77777777" w:rsidR="0003407C" w:rsidRPr="00A971D2" w:rsidRDefault="0003407C" w:rsidP="00780C04">
      <w:pPr>
        <w:tabs>
          <w:tab w:val="left" w:pos="0"/>
        </w:tabs>
        <w:jc w:val="center"/>
        <w:rPr>
          <w:b/>
          <w:sz w:val="44"/>
          <w:szCs w:val="44"/>
        </w:rPr>
      </w:pPr>
      <w:r w:rsidRPr="00A971D2">
        <w:rPr>
          <w:b/>
          <w:sz w:val="44"/>
          <w:szCs w:val="44"/>
        </w:rPr>
        <w:t>Р Е Ш Е Н И Е</w:t>
      </w:r>
    </w:p>
    <w:p w14:paraId="35B4357A" w14:textId="77777777" w:rsidR="0003407C" w:rsidRDefault="0003407C" w:rsidP="0003407C">
      <w:pPr>
        <w:rPr>
          <w:szCs w:val="24"/>
        </w:rPr>
      </w:pPr>
    </w:p>
    <w:p w14:paraId="60369B4A" w14:textId="77777777" w:rsidR="00D41DC5" w:rsidRDefault="00D41DC5" w:rsidP="0003407C">
      <w:pPr>
        <w:rPr>
          <w:szCs w:val="24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318"/>
        <w:gridCol w:w="935"/>
        <w:gridCol w:w="2797"/>
        <w:gridCol w:w="2493"/>
        <w:gridCol w:w="238"/>
      </w:tblGrid>
      <w:tr w:rsidR="00C533E5" w:rsidRPr="00A971D2" w14:paraId="25FFCA13" w14:textId="77777777" w:rsidTr="00D41DC5">
        <w:trPr>
          <w:trHeight w:val="281"/>
        </w:trPr>
        <w:tc>
          <w:tcPr>
            <w:tcW w:w="3318" w:type="dxa"/>
          </w:tcPr>
          <w:p w14:paraId="5D745FB6" w14:textId="1B8F8C8D" w:rsidR="00C533E5" w:rsidRPr="00A971D2" w:rsidRDefault="0015479E" w:rsidP="0053436A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3436A">
              <w:rPr>
                <w:szCs w:val="28"/>
              </w:rPr>
              <w:t>0</w:t>
            </w:r>
            <w:r w:rsidR="0052741F">
              <w:rPr>
                <w:szCs w:val="28"/>
              </w:rPr>
              <w:t>.</w:t>
            </w:r>
            <w:r w:rsidR="0053436A">
              <w:rPr>
                <w:szCs w:val="28"/>
              </w:rPr>
              <w:t>10</w:t>
            </w:r>
            <w:r w:rsidR="00C533E5" w:rsidRPr="00A971D2">
              <w:rPr>
                <w:szCs w:val="28"/>
              </w:rPr>
              <w:t>.</w:t>
            </w:r>
            <w:r w:rsidR="009767CB">
              <w:rPr>
                <w:szCs w:val="28"/>
              </w:rPr>
              <w:t>2</w:t>
            </w:r>
            <w:r w:rsidR="00C533E5" w:rsidRPr="00A971D2">
              <w:rPr>
                <w:szCs w:val="28"/>
              </w:rPr>
              <w:t>0</w:t>
            </w:r>
            <w:r w:rsidR="009767CB">
              <w:rPr>
                <w:szCs w:val="28"/>
              </w:rPr>
              <w:t>26</w:t>
            </w:r>
          </w:p>
        </w:tc>
        <w:tc>
          <w:tcPr>
            <w:tcW w:w="3732" w:type="dxa"/>
            <w:gridSpan w:val="2"/>
          </w:tcPr>
          <w:p w14:paraId="5488B384" w14:textId="77777777" w:rsidR="00C533E5" w:rsidRPr="00A971D2" w:rsidRDefault="00C533E5" w:rsidP="00F679AA">
            <w:pPr>
              <w:jc w:val="both"/>
              <w:rPr>
                <w:szCs w:val="28"/>
              </w:rPr>
            </w:pPr>
            <w:r w:rsidRPr="00A971D2">
              <w:rPr>
                <w:szCs w:val="28"/>
              </w:rPr>
              <w:t xml:space="preserve">              </w:t>
            </w:r>
            <w:r w:rsidR="00D51177">
              <w:rPr>
                <w:szCs w:val="28"/>
              </w:rPr>
              <w:t xml:space="preserve"> </w:t>
            </w:r>
            <w:r w:rsidRPr="00A971D2">
              <w:rPr>
                <w:szCs w:val="28"/>
              </w:rPr>
              <w:t>г. Ачинск</w:t>
            </w:r>
          </w:p>
        </w:tc>
        <w:tc>
          <w:tcPr>
            <w:tcW w:w="2731" w:type="dxa"/>
            <w:gridSpan w:val="2"/>
          </w:tcPr>
          <w:p w14:paraId="1B5BA619" w14:textId="63169032" w:rsidR="00C533E5" w:rsidRPr="00A971D2" w:rsidRDefault="007648B3" w:rsidP="005343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="00C533E5" w:rsidRPr="00A971D2">
              <w:rPr>
                <w:szCs w:val="28"/>
              </w:rPr>
              <w:t xml:space="preserve">№ </w:t>
            </w:r>
            <w:r w:rsidR="0015479E">
              <w:rPr>
                <w:szCs w:val="28"/>
              </w:rPr>
              <w:t>18</w:t>
            </w:r>
            <w:r w:rsidR="0053436A">
              <w:rPr>
                <w:szCs w:val="28"/>
              </w:rPr>
              <w:t>-</w:t>
            </w:r>
            <w:r w:rsidR="0015479E">
              <w:rPr>
                <w:szCs w:val="28"/>
              </w:rPr>
              <w:t>252</w:t>
            </w:r>
            <w:r w:rsidR="009E1A88">
              <w:rPr>
                <w:szCs w:val="28"/>
              </w:rPr>
              <w:t>р</w:t>
            </w:r>
          </w:p>
        </w:tc>
      </w:tr>
      <w:tr w:rsidR="00C533E5" w:rsidRPr="00780C04" w14:paraId="77776EA8" w14:textId="77777777" w:rsidTr="00D41DC5">
        <w:tblPrEx>
          <w:tblLook w:val="01E0" w:firstRow="1" w:lastRow="1" w:firstColumn="1" w:lastColumn="1" w:noHBand="0" w:noVBand="0"/>
        </w:tblPrEx>
        <w:trPr>
          <w:gridAfter w:val="1"/>
          <w:wAfter w:w="238" w:type="dxa"/>
        </w:trPr>
        <w:tc>
          <w:tcPr>
            <w:tcW w:w="4253" w:type="dxa"/>
            <w:gridSpan w:val="2"/>
          </w:tcPr>
          <w:p w14:paraId="60F80F32" w14:textId="77777777" w:rsidR="00C533E5" w:rsidRDefault="00C533E5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  <w:p w14:paraId="3D0FB480" w14:textId="77777777" w:rsidR="00D41DC5" w:rsidRDefault="00D41DC5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  <w:p w14:paraId="6F548024" w14:textId="77777777" w:rsidR="00C533E5" w:rsidRPr="00780C04" w:rsidRDefault="00C533E5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780C04">
              <w:rPr>
                <w:rFonts w:cs="Times New Roman"/>
                <w:color w:val="000000"/>
                <w:szCs w:val="28"/>
              </w:rPr>
              <w:t xml:space="preserve">О внесении изменений в решение Ачинского </w:t>
            </w:r>
            <w:r w:rsidR="0037430D" w:rsidRPr="00780C04">
              <w:rPr>
                <w:rFonts w:cs="Times New Roman"/>
                <w:color w:val="000000"/>
                <w:szCs w:val="28"/>
              </w:rPr>
              <w:t>окружного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Совета депутатов от </w:t>
            </w:r>
            <w:r w:rsidR="0037430D" w:rsidRPr="00780C04">
              <w:rPr>
                <w:rFonts w:cs="Times New Roman"/>
                <w:color w:val="000000"/>
                <w:szCs w:val="28"/>
              </w:rPr>
              <w:t>12</w:t>
            </w:r>
            <w:r w:rsidR="00685185" w:rsidRPr="00780C04">
              <w:rPr>
                <w:rFonts w:cs="Times New Roman"/>
                <w:color w:val="000000"/>
                <w:szCs w:val="28"/>
              </w:rPr>
              <w:t>.12.202</w:t>
            </w:r>
            <w:r w:rsidR="0037430D" w:rsidRPr="00780C04">
              <w:rPr>
                <w:rFonts w:cs="Times New Roman"/>
                <w:color w:val="000000"/>
                <w:szCs w:val="28"/>
              </w:rPr>
              <w:t>5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№ </w:t>
            </w:r>
            <w:r w:rsidR="0037430D" w:rsidRPr="00780C04">
              <w:rPr>
                <w:rFonts w:cs="Times New Roman"/>
                <w:color w:val="000000"/>
                <w:szCs w:val="28"/>
              </w:rPr>
              <w:t>7-82</w:t>
            </w:r>
            <w:r w:rsidR="00685185" w:rsidRPr="00780C04">
              <w:rPr>
                <w:rFonts w:cs="Times New Roman"/>
                <w:color w:val="000000"/>
                <w:szCs w:val="28"/>
              </w:rPr>
              <w:t>р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          </w:t>
            </w:r>
            <w:proofErr w:type="gramStart"/>
            <w:r w:rsidRPr="00780C04">
              <w:rPr>
                <w:rFonts w:cs="Times New Roman"/>
                <w:color w:val="000000"/>
                <w:szCs w:val="28"/>
              </w:rPr>
              <w:t xml:space="preserve">   «</w:t>
            </w:r>
            <w:proofErr w:type="gramEnd"/>
            <w:r w:rsidR="003828E4" w:rsidRPr="00780C04">
              <w:rPr>
                <w:rFonts w:cs="Times New Roman"/>
                <w:szCs w:val="28"/>
              </w:rPr>
              <w:t>О бюджете Ачинского муниципального округа на 2026 год и плановый период 2027-2028 годов</w:t>
            </w:r>
            <w:r w:rsidRPr="00780C04">
              <w:rPr>
                <w:rFonts w:cs="Times New Roman"/>
                <w:color w:val="000000"/>
                <w:szCs w:val="28"/>
              </w:rPr>
              <w:t>»</w:t>
            </w:r>
          </w:p>
        </w:tc>
        <w:tc>
          <w:tcPr>
            <w:tcW w:w="5290" w:type="dxa"/>
            <w:gridSpan w:val="2"/>
          </w:tcPr>
          <w:p w14:paraId="6656C372" w14:textId="77777777" w:rsidR="00C533E5" w:rsidRDefault="00C533E5" w:rsidP="00780C04">
            <w:pPr>
              <w:jc w:val="both"/>
              <w:rPr>
                <w:rFonts w:cs="Times New Roman"/>
                <w:szCs w:val="28"/>
              </w:rPr>
            </w:pPr>
          </w:p>
          <w:p w14:paraId="17C4E44F" w14:textId="77777777" w:rsidR="00A07610" w:rsidRPr="00780C04" w:rsidRDefault="00A07610" w:rsidP="00780C04">
            <w:pPr>
              <w:jc w:val="both"/>
              <w:rPr>
                <w:rFonts w:cs="Times New Roman"/>
                <w:szCs w:val="28"/>
              </w:rPr>
            </w:pPr>
          </w:p>
        </w:tc>
      </w:tr>
    </w:tbl>
    <w:p w14:paraId="2C2AB74E" w14:textId="77777777" w:rsidR="00666A90" w:rsidRDefault="00666A90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03924DCF" w14:textId="77777777" w:rsidR="00D41DC5" w:rsidRDefault="00D41DC5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7DC6E6D3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color w:val="000000"/>
          <w:szCs w:val="28"/>
        </w:rPr>
      </w:pPr>
      <w:r w:rsidRPr="00780C04">
        <w:rPr>
          <w:rFonts w:cs="Times New Roman"/>
          <w:szCs w:val="28"/>
        </w:rPr>
        <w:t xml:space="preserve">Рассмотрев предложения </w:t>
      </w:r>
      <w:r w:rsidR="003828E4" w:rsidRPr="00780C04">
        <w:rPr>
          <w:rFonts w:cs="Times New Roman"/>
          <w:szCs w:val="28"/>
        </w:rPr>
        <w:t>А</w:t>
      </w:r>
      <w:r w:rsidRPr="00780C04">
        <w:rPr>
          <w:rFonts w:cs="Times New Roman"/>
          <w:szCs w:val="28"/>
        </w:rPr>
        <w:t xml:space="preserve">дминистрации </w:t>
      </w:r>
      <w:r w:rsidR="003828E4" w:rsidRPr="00780C04">
        <w:rPr>
          <w:rFonts w:cs="Times New Roman"/>
          <w:szCs w:val="28"/>
        </w:rPr>
        <w:t>Ачинского муниципального округа</w:t>
      </w:r>
      <w:r w:rsidRPr="00780C04">
        <w:rPr>
          <w:rFonts w:cs="Times New Roman"/>
          <w:szCs w:val="28"/>
        </w:rPr>
        <w:t xml:space="preserve"> по внесению изменений в решение Ачинского </w:t>
      </w:r>
      <w:r w:rsidR="003828E4" w:rsidRPr="00780C04">
        <w:rPr>
          <w:rFonts w:cs="Times New Roman"/>
          <w:szCs w:val="28"/>
        </w:rPr>
        <w:t>окружного</w:t>
      </w:r>
      <w:r w:rsidRPr="00780C04">
        <w:rPr>
          <w:rFonts w:cs="Times New Roman"/>
          <w:szCs w:val="28"/>
        </w:rPr>
        <w:t xml:space="preserve"> Совета депутатов </w:t>
      </w:r>
      <w:r w:rsidR="00685185" w:rsidRPr="00780C04">
        <w:rPr>
          <w:rFonts w:cs="Times New Roman"/>
          <w:color w:val="000000"/>
          <w:szCs w:val="28"/>
        </w:rPr>
        <w:t xml:space="preserve">от </w:t>
      </w:r>
      <w:r w:rsidR="003828E4" w:rsidRPr="00780C04">
        <w:rPr>
          <w:rFonts w:cs="Times New Roman"/>
          <w:color w:val="000000"/>
          <w:szCs w:val="28"/>
        </w:rPr>
        <w:t>12</w:t>
      </w:r>
      <w:r w:rsidR="00685185" w:rsidRPr="00780C04">
        <w:rPr>
          <w:rFonts w:cs="Times New Roman"/>
          <w:color w:val="000000"/>
          <w:szCs w:val="28"/>
        </w:rPr>
        <w:t>.12.202</w:t>
      </w:r>
      <w:r w:rsidR="003828E4" w:rsidRPr="00780C04">
        <w:rPr>
          <w:rFonts w:cs="Times New Roman"/>
          <w:color w:val="000000"/>
          <w:szCs w:val="28"/>
        </w:rPr>
        <w:t>5</w:t>
      </w:r>
      <w:r w:rsidR="00685185" w:rsidRPr="00780C04">
        <w:rPr>
          <w:rFonts w:cs="Times New Roman"/>
          <w:color w:val="000000"/>
          <w:szCs w:val="28"/>
        </w:rPr>
        <w:t xml:space="preserve"> № </w:t>
      </w:r>
      <w:r w:rsidR="003828E4" w:rsidRPr="00780C04">
        <w:rPr>
          <w:rFonts w:cs="Times New Roman"/>
          <w:color w:val="000000"/>
          <w:szCs w:val="28"/>
        </w:rPr>
        <w:t>7-82</w:t>
      </w:r>
      <w:r w:rsidR="00685185" w:rsidRPr="00780C04">
        <w:rPr>
          <w:rFonts w:cs="Times New Roman"/>
          <w:color w:val="000000"/>
          <w:szCs w:val="28"/>
        </w:rPr>
        <w:t>р «</w:t>
      </w:r>
      <w:r w:rsidR="003828E4" w:rsidRPr="00780C04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685185" w:rsidRPr="00780C04">
        <w:rPr>
          <w:rFonts w:cs="Times New Roman"/>
          <w:color w:val="000000"/>
          <w:szCs w:val="28"/>
        </w:rPr>
        <w:t>»</w:t>
      </w:r>
      <w:r w:rsidR="00AC2B02" w:rsidRPr="00780C04">
        <w:rPr>
          <w:rFonts w:cs="Times New Roman"/>
          <w:color w:val="000000"/>
          <w:szCs w:val="28"/>
        </w:rPr>
        <w:t>,</w:t>
      </w:r>
      <w:r w:rsidR="003828E4" w:rsidRPr="00780C04">
        <w:rPr>
          <w:rFonts w:cs="Times New Roman"/>
          <w:color w:val="000000"/>
          <w:szCs w:val="28"/>
        </w:rPr>
        <w:t xml:space="preserve"> </w:t>
      </w:r>
      <w:r w:rsidR="00832951" w:rsidRPr="00780C04">
        <w:rPr>
          <w:rFonts w:cs="Times New Roman"/>
          <w:color w:val="000000"/>
          <w:szCs w:val="28"/>
        </w:rPr>
        <w:t>руководствуясь статьями 8, 32</w:t>
      </w:r>
      <w:r w:rsidR="00EB379C" w:rsidRPr="00780C04">
        <w:rPr>
          <w:rFonts w:cs="Times New Roman"/>
          <w:color w:val="000000"/>
          <w:szCs w:val="28"/>
        </w:rPr>
        <w:t>, 36</w:t>
      </w:r>
      <w:r w:rsidR="00832951" w:rsidRPr="00780C04">
        <w:rPr>
          <w:rFonts w:cs="Times New Roman"/>
          <w:color w:val="000000"/>
          <w:szCs w:val="28"/>
        </w:rPr>
        <w:t xml:space="preserve"> Устава Ачинского муниципального округа</w:t>
      </w:r>
      <w:r w:rsidR="00994883" w:rsidRPr="00780C04">
        <w:rPr>
          <w:rFonts w:cs="Times New Roman"/>
          <w:color w:val="000000"/>
          <w:szCs w:val="28"/>
        </w:rPr>
        <w:t xml:space="preserve"> Красноярского края</w:t>
      </w:r>
      <w:r w:rsidR="00832951" w:rsidRPr="00780C04">
        <w:rPr>
          <w:rFonts w:cs="Times New Roman"/>
          <w:color w:val="000000"/>
          <w:szCs w:val="28"/>
        </w:rPr>
        <w:t xml:space="preserve">, </w:t>
      </w:r>
      <w:r w:rsidR="00AC2B02" w:rsidRPr="00780C04">
        <w:rPr>
          <w:rFonts w:cs="Times New Roman"/>
          <w:szCs w:val="28"/>
        </w:rPr>
        <w:t>Ачинский окружной</w:t>
      </w:r>
      <w:r w:rsidRPr="00780C04">
        <w:rPr>
          <w:rFonts w:cs="Times New Roman"/>
          <w:szCs w:val="28"/>
        </w:rPr>
        <w:t xml:space="preserve"> Совет депутатов РЕШИЛ:</w:t>
      </w:r>
    </w:p>
    <w:p w14:paraId="52923565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4E175090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1. </w:t>
      </w:r>
      <w:r w:rsidR="00994883" w:rsidRPr="00780C04">
        <w:rPr>
          <w:rFonts w:cs="Times New Roman"/>
          <w:szCs w:val="28"/>
        </w:rPr>
        <w:t xml:space="preserve">Внести в решение Ачинского окружного Совета депутатов </w:t>
      </w:r>
      <w:r w:rsidR="00994883" w:rsidRPr="00780C04">
        <w:rPr>
          <w:rFonts w:cs="Times New Roman"/>
          <w:color w:val="000000"/>
          <w:szCs w:val="28"/>
        </w:rPr>
        <w:t>от 12.12.2025 № 7-82р «</w:t>
      </w:r>
      <w:r w:rsidR="00994883" w:rsidRPr="00780C04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994883" w:rsidRPr="00780C04">
        <w:rPr>
          <w:rFonts w:cs="Times New Roman"/>
          <w:color w:val="000000"/>
          <w:szCs w:val="28"/>
        </w:rPr>
        <w:t>»</w:t>
      </w:r>
      <w:r w:rsidR="00994883" w:rsidRPr="00780C04">
        <w:rPr>
          <w:rFonts w:cs="Times New Roman"/>
          <w:szCs w:val="28"/>
        </w:rPr>
        <w:t xml:space="preserve"> (газета «Вестник Большеулуйского района № 50 (866) от 12.12.2025, газета «Уголок России» № 28 (673) от 12.12.2025, «Официально» приложение к газете «Ачинская газета» № 50/1, 12.12.2025; № 13/2, 27.03.2026; № 22/2, 29.05.2026; № 26/2, 30.06.2026</w:t>
      </w:r>
      <w:r w:rsidR="007648C1" w:rsidRPr="00780C04">
        <w:rPr>
          <w:rFonts w:cs="Times New Roman"/>
          <w:szCs w:val="28"/>
        </w:rPr>
        <w:t>; № 34/2 21.08.2026</w:t>
      </w:r>
      <w:r w:rsidR="00E65BBB" w:rsidRPr="00780C04">
        <w:rPr>
          <w:rFonts w:cs="Times New Roman"/>
          <w:szCs w:val="28"/>
        </w:rPr>
        <w:t>; 28.09.2026 № 39/1</w:t>
      </w:r>
      <w:r w:rsidR="005617E2" w:rsidRPr="00780C04">
        <w:rPr>
          <w:rFonts w:cs="Times New Roman"/>
          <w:szCs w:val="28"/>
        </w:rPr>
        <w:t>; 06.10.2026 № 40/2</w:t>
      </w:r>
      <w:r w:rsidR="00994883" w:rsidRPr="00780C04">
        <w:rPr>
          <w:rFonts w:cs="Times New Roman"/>
          <w:szCs w:val="28"/>
        </w:rPr>
        <w:t>) следующие изменения</w:t>
      </w:r>
      <w:r w:rsidRPr="00780C04">
        <w:rPr>
          <w:rFonts w:cs="Times New Roman"/>
          <w:szCs w:val="28"/>
        </w:rPr>
        <w:t>:</w:t>
      </w:r>
    </w:p>
    <w:p w14:paraId="6F7A7B3A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48D654E2" w14:textId="77777777" w:rsidR="002306DD" w:rsidRPr="00780C04" w:rsidRDefault="002306DD" w:rsidP="00780C04">
      <w:pPr>
        <w:pStyle w:val="aa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статью 1 изложить в следующей редакции:</w:t>
      </w:r>
    </w:p>
    <w:p w14:paraId="03A7D254" w14:textId="77777777" w:rsidR="00451751" w:rsidRPr="00780C04" w:rsidRDefault="009C27F6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«</w:t>
      </w:r>
      <w:r w:rsidR="00994883" w:rsidRPr="00780C04">
        <w:rPr>
          <w:rFonts w:cs="Times New Roman"/>
          <w:szCs w:val="28"/>
        </w:rPr>
        <w:t>Статья 1. Основные характеристики бюджета округа на 2026 год и плановый период 2027 - 2028 годов</w:t>
      </w:r>
    </w:p>
    <w:p w14:paraId="7A039B65" w14:textId="77777777" w:rsidR="00312C08" w:rsidRPr="00780C04" w:rsidRDefault="00312C0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1. Утвердить основные характеристики бюджета округа на 2026 год:</w:t>
      </w:r>
    </w:p>
    <w:p w14:paraId="776D7A82" w14:textId="77777777" w:rsidR="00312C08" w:rsidRPr="00780C04" w:rsidRDefault="00312C0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lastRenderedPageBreak/>
        <w:t xml:space="preserve">а) прогнозируемый общий объем доходов бюджета округа в сумме </w:t>
      </w:r>
      <w:r w:rsidR="00265A4E" w:rsidRPr="00780C04">
        <w:rPr>
          <w:rFonts w:cs="Times New Roman"/>
          <w:szCs w:val="28"/>
        </w:rPr>
        <w:t>9 816 126,2</w:t>
      </w:r>
      <w:r w:rsidRPr="00780C04">
        <w:rPr>
          <w:rFonts w:cs="Times New Roman"/>
          <w:szCs w:val="28"/>
        </w:rPr>
        <w:t xml:space="preserve"> тыс. рублей;</w:t>
      </w:r>
    </w:p>
    <w:p w14:paraId="3E01C124" w14:textId="5CCD6F9B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б) общий объем расходов бюджета округа в сумме </w:t>
      </w:r>
      <w:r w:rsidR="00B51C3B" w:rsidRPr="00780C04">
        <w:rPr>
          <w:rFonts w:cs="Times New Roman"/>
          <w:szCs w:val="28"/>
        </w:rPr>
        <w:t>10</w:t>
      </w:r>
      <w:r w:rsidR="001F3CA2" w:rsidRPr="00780C04">
        <w:rPr>
          <w:rFonts w:cs="Times New Roman"/>
          <w:szCs w:val="28"/>
        </w:rPr>
        <w:t> 298 215,2</w:t>
      </w:r>
      <w:r w:rsidR="0006373F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рублей;</w:t>
      </w:r>
    </w:p>
    <w:p w14:paraId="645B5BEA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в) дефицит бюджета округа в сумме </w:t>
      </w:r>
      <w:r w:rsidR="00270A5D" w:rsidRPr="00780C04">
        <w:rPr>
          <w:rFonts w:cs="Times New Roman"/>
          <w:szCs w:val="28"/>
        </w:rPr>
        <w:t>482 089,</w:t>
      </w:r>
      <w:r w:rsidR="005C70F7" w:rsidRPr="00780C04">
        <w:rPr>
          <w:rFonts w:cs="Times New Roman"/>
          <w:szCs w:val="28"/>
        </w:rPr>
        <w:t>0</w:t>
      </w:r>
      <w:r w:rsidRPr="00780C04">
        <w:rPr>
          <w:rFonts w:cs="Times New Roman"/>
          <w:szCs w:val="28"/>
        </w:rPr>
        <w:t xml:space="preserve"> тыс. рублей;</w:t>
      </w:r>
    </w:p>
    <w:p w14:paraId="1FE2180C" w14:textId="0AE8299E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г) </w:t>
      </w:r>
      <w:hyperlink r:id="rId9" w:history="1">
        <w:r w:rsidRPr="00780C04">
          <w:rPr>
            <w:rFonts w:cs="Times New Roman"/>
            <w:szCs w:val="28"/>
          </w:rPr>
          <w:t>источники</w:t>
        </w:r>
      </w:hyperlink>
      <w:r w:rsidRPr="00780C04">
        <w:rPr>
          <w:rFonts w:cs="Times New Roman"/>
          <w:szCs w:val="28"/>
        </w:rPr>
        <w:t xml:space="preserve"> внутреннего финансирования дефицита бюджета округа в сумме </w:t>
      </w:r>
      <w:r w:rsidR="00270A5D" w:rsidRPr="00780C04">
        <w:rPr>
          <w:rFonts w:cs="Times New Roman"/>
          <w:szCs w:val="28"/>
        </w:rPr>
        <w:t>482 089,</w:t>
      </w:r>
      <w:r w:rsidR="005C70F7" w:rsidRPr="00780C04">
        <w:rPr>
          <w:rFonts w:cs="Times New Roman"/>
          <w:szCs w:val="28"/>
        </w:rPr>
        <w:t>0</w:t>
      </w:r>
      <w:r w:rsidR="00270A5D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 согласно приложению 1 к настоящему решению.</w:t>
      </w:r>
    </w:p>
    <w:p w14:paraId="72769F30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2. Утвердить основные характеристики бюджета округа на 2027 год и 2028 год:</w:t>
      </w:r>
    </w:p>
    <w:p w14:paraId="4BC5E68E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а) прогнозируемый общий объем доходов бюджета округа на 2027 год в сумме </w:t>
      </w:r>
      <w:r w:rsidR="0094623D" w:rsidRPr="00780C04">
        <w:rPr>
          <w:rFonts w:cs="Times New Roman"/>
          <w:szCs w:val="28"/>
        </w:rPr>
        <w:t>9 014 692,5</w:t>
      </w:r>
      <w:r w:rsidRPr="00780C04">
        <w:rPr>
          <w:rFonts w:cs="Times New Roman"/>
          <w:szCs w:val="28"/>
        </w:rPr>
        <w:t xml:space="preserve"> тыс. рублей и на 2028 год в сумме </w:t>
      </w:r>
      <w:r w:rsidR="00A47B14" w:rsidRPr="00780C04">
        <w:rPr>
          <w:rFonts w:cs="Times New Roman"/>
          <w:szCs w:val="28"/>
        </w:rPr>
        <w:t>9 359 136,4</w:t>
      </w:r>
      <w:r w:rsidR="007648B3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рублей;</w:t>
      </w:r>
    </w:p>
    <w:p w14:paraId="022AA1A4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б) общий объем расходов бюджета округа на 2027 год в сумме </w:t>
      </w:r>
      <w:r w:rsidR="00DB154E" w:rsidRPr="00780C04">
        <w:rPr>
          <w:rFonts w:cs="Times New Roman"/>
          <w:szCs w:val="28"/>
        </w:rPr>
        <w:t>9 178 416,</w:t>
      </w:r>
      <w:r w:rsidR="00D81814" w:rsidRPr="00780C04">
        <w:rPr>
          <w:rFonts w:cs="Times New Roman"/>
          <w:szCs w:val="28"/>
        </w:rPr>
        <w:t>0</w:t>
      </w:r>
      <w:r w:rsidRPr="00780C04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DB154E" w:rsidRPr="00780C04">
        <w:rPr>
          <w:rFonts w:cs="Times New Roman"/>
          <w:szCs w:val="28"/>
        </w:rPr>
        <w:t>110 284,3</w:t>
      </w:r>
      <w:r w:rsidR="008F4C1D" w:rsidRPr="00780C04">
        <w:rPr>
          <w:rFonts w:cs="Times New Roman"/>
          <w:szCs w:val="28"/>
        </w:rPr>
        <w:t xml:space="preserve">    </w:t>
      </w:r>
      <w:r w:rsidRPr="00780C04">
        <w:rPr>
          <w:rFonts w:cs="Times New Roman"/>
          <w:szCs w:val="28"/>
        </w:rPr>
        <w:t xml:space="preserve"> тыс. рублей, и на 2028 год в сумме </w:t>
      </w:r>
      <w:r w:rsidR="00CB1945" w:rsidRPr="00780C04">
        <w:rPr>
          <w:rFonts w:cs="Times New Roman"/>
          <w:szCs w:val="28"/>
        </w:rPr>
        <w:t>9 363 325,5</w:t>
      </w:r>
      <w:r w:rsidRPr="00780C04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CB1945" w:rsidRPr="00780C04">
        <w:rPr>
          <w:rFonts w:cs="Times New Roman"/>
          <w:szCs w:val="28"/>
        </w:rPr>
        <w:t>222 541,0</w:t>
      </w:r>
      <w:r w:rsidRPr="00780C04">
        <w:rPr>
          <w:rFonts w:cs="Times New Roman"/>
          <w:szCs w:val="28"/>
        </w:rPr>
        <w:t xml:space="preserve"> тыс. рублей;</w:t>
      </w:r>
    </w:p>
    <w:p w14:paraId="3887D211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в) дефицит бюджета округа на 2027 год в сумме </w:t>
      </w:r>
      <w:r w:rsidR="006100F8" w:rsidRPr="00780C04">
        <w:rPr>
          <w:rFonts w:cs="Times New Roman"/>
          <w:szCs w:val="28"/>
        </w:rPr>
        <w:t>163 723,5</w:t>
      </w:r>
      <w:r w:rsidRPr="00780C04">
        <w:rPr>
          <w:rFonts w:cs="Times New Roman"/>
          <w:szCs w:val="28"/>
        </w:rPr>
        <w:t xml:space="preserve"> тыс. рублей, дефицит бюджета округа на 2028 год в сумме </w:t>
      </w:r>
      <w:r w:rsidR="00CB1945" w:rsidRPr="00780C04">
        <w:rPr>
          <w:rFonts w:cs="Times New Roman"/>
          <w:szCs w:val="28"/>
        </w:rPr>
        <w:t>4 189,1</w:t>
      </w:r>
      <w:r w:rsidRPr="00780C04">
        <w:rPr>
          <w:rFonts w:cs="Times New Roman"/>
          <w:szCs w:val="28"/>
        </w:rPr>
        <w:t xml:space="preserve"> тыс. рублей;</w:t>
      </w:r>
    </w:p>
    <w:p w14:paraId="4D92A693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г) </w:t>
      </w:r>
      <w:hyperlink r:id="rId10" w:history="1">
        <w:r w:rsidRPr="00780C04">
          <w:rPr>
            <w:rFonts w:cs="Times New Roman"/>
            <w:szCs w:val="28"/>
          </w:rPr>
          <w:t>источники</w:t>
        </w:r>
      </w:hyperlink>
      <w:r w:rsidRPr="00780C04">
        <w:rPr>
          <w:rFonts w:cs="Times New Roman"/>
          <w:szCs w:val="28"/>
        </w:rPr>
        <w:t xml:space="preserve"> внутреннего финансирования дефицита бюджета округа на 2027 год в сумме </w:t>
      </w:r>
      <w:r w:rsidR="006100F8" w:rsidRPr="00780C04">
        <w:rPr>
          <w:rFonts w:cs="Times New Roman"/>
          <w:szCs w:val="28"/>
        </w:rPr>
        <w:t xml:space="preserve">163 723,5 </w:t>
      </w:r>
      <w:r w:rsidR="00A47B14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рублей, на 2028 год в сумме</w:t>
      </w:r>
      <w:r w:rsidR="00226C58" w:rsidRPr="00780C04">
        <w:rPr>
          <w:rFonts w:cs="Times New Roman"/>
          <w:szCs w:val="28"/>
        </w:rPr>
        <w:t xml:space="preserve"> </w:t>
      </w:r>
      <w:r w:rsidR="00CB1945" w:rsidRPr="00780C04">
        <w:rPr>
          <w:rFonts w:cs="Times New Roman"/>
          <w:szCs w:val="28"/>
        </w:rPr>
        <w:t>4 189,1</w:t>
      </w:r>
      <w:r w:rsidR="00A47B14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рублей, согласно приложению 1 к настоящему решению</w:t>
      </w:r>
      <w:r w:rsidR="009C27F6" w:rsidRPr="00780C04">
        <w:rPr>
          <w:rFonts w:cs="Times New Roman"/>
          <w:szCs w:val="28"/>
        </w:rPr>
        <w:t>.»</w:t>
      </w:r>
      <w:r w:rsidRPr="00780C04">
        <w:rPr>
          <w:rFonts w:cs="Times New Roman"/>
          <w:szCs w:val="28"/>
        </w:rPr>
        <w:t>;</w:t>
      </w:r>
    </w:p>
    <w:p w14:paraId="0E0D426D" w14:textId="77777777" w:rsidR="002E176F" w:rsidRPr="00780C04" w:rsidRDefault="002E176F" w:rsidP="00A07610">
      <w:pPr>
        <w:pStyle w:val="ConsPlusNormal"/>
        <w:ind w:firstLine="709"/>
        <w:jc w:val="both"/>
      </w:pPr>
    </w:p>
    <w:p w14:paraId="2DBA0E17" w14:textId="77777777" w:rsidR="00C85D0A" w:rsidRPr="00780C04" w:rsidRDefault="00C85D0A" w:rsidP="00780C04">
      <w:pPr>
        <w:pStyle w:val="ConsPlusNormal"/>
        <w:numPr>
          <w:ilvl w:val="0"/>
          <w:numId w:val="1"/>
        </w:numPr>
        <w:jc w:val="both"/>
      </w:pPr>
      <w:r w:rsidRPr="00780C04">
        <w:t xml:space="preserve">в </w:t>
      </w:r>
      <w:r w:rsidR="00F36F5A" w:rsidRPr="00780C04">
        <w:t>стать</w:t>
      </w:r>
      <w:r w:rsidRPr="00780C04">
        <w:t>е</w:t>
      </w:r>
      <w:r w:rsidR="00F36F5A" w:rsidRPr="00780C04">
        <w:t xml:space="preserve"> 11:</w:t>
      </w:r>
      <w:r w:rsidRPr="00780C04">
        <w:t xml:space="preserve"> </w:t>
      </w:r>
    </w:p>
    <w:p w14:paraId="55BB4E90" w14:textId="77777777" w:rsidR="00C85D0A" w:rsidRPr="00780C04" w:rsidRDefault="00C85D0A" w:rsidP="00780C04">
      <w:pPr>
        <w:pStyle w:val="ConsPlusNormal"/>
        <w:ind w:left="709"/>
        <w:jc w:val="both"/>
      </w:pPr>
      <w:r w:rsidRPr="00780C04">
        <w:t>а) цифры «</w:t>
      </w:r>
      <w:r w:rsidR="00CA084E" w:rsidRPr="00780C04">
        <w:t>6 649 271,4</w:t>
      </w:r>
      <w:r w:rsidRPr="00780C04">
        <w:t>» заменить цифрами «</w:t>
      </w:r>
      <w:r w:rsidR="0042269A" w:rsidRPr="00780C04">
        <w:t>6</w:t>
      </w:r>
      <w:r w:rsidR="004D5F53" w:rsidRPr="00780C04">
        <w:t> 839 180,8</w:t>
      </w:r>
      <w:r w:rsidRPr="00780C04">
        <w:t>»</w:t>
      </w:r>
      <w:r w:rsidR="0000648C" w:rsidRPr="00780C04">
        <w:t>;</w:t>
      </w:r>
    </w:p>
    <w:p w14:paraId="0DC1CBB9" w14:textId="77777777" w:rsidR="00610A87" w:rsidRPr="00780C04" w:rsidRDefault="00610A87" w:rsidP="00780C04">
      <w:pPr>
        <w:pStyle w:val="ConsPlusNormal"/>
        <w:ind w:left="709"/>
        <w:jc w:val="both"/>
      </w:pPr>
    </w:p>
    <w:p w14:paraId="5EB130C7" w14:textId="77777777" w:rsidR="0016186A" w:rsidRPr="00780C04" w:rsidRDefault="00610A87" w:rsidP="00780C04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780C04">
        <w:t xml:space="preserve">статью 13 дополнить </w:t>
      </w:r>
      <w:r w:rsidR="00301AA4" w:rsidRPr="00780C04">
        <w:t xml:space="preserve">вторым </w:t>
      </w:r>
      <w:r w:rsidRPr="00780C04">
        <w:t>абзац</w:t>
      </w:r>
      <w:r w:rsidR="00301AA4" w:rsidRPr="00780C04">
        <w:t>ем</w:t>
      </w:r>
      <w:r w:rsidRPr="00780C04">
        <w:t xml:space="preserve"> следующего содержания:</w:t>
      </w:r>
      <w:r w:rsidR="0016186A" w:rsidRPr="00780C04">
        <w:t xml:space="preserve"> </w:t>
      </w:r>
    </w:p>
    <w:p w14:paraId="7553BD23" w14:textId="232EFDDB" w:rsidR="007F7BC6" w:rsidRPr="00780C04" w:rsidRDefault="0016186A" w:rsidP="00780C04">
      <w:pPr>
        <w:pStyle w:val="ConsPlusNormal"/>
        <w:ind w:firstLine="709"/>
        <w:jc w:val="both"/>
      </w:pPr>
      <w:r w:rsidRPr="00780C04">
        <w:t xml:space="preserve">«Установить, что при определении объема бюджетных ассигнований дорожного фонда Ачинского муниципального округа </w:t>
      </w:r>
      <w:r w:rsidR="00780C04" w:rsidRPr="00780C04">
        <w:t xml:space="preserve">части </w:t>
      </w:r>
      <w:r w:rsidR="007F7BC6" w:rsidRPr="00780C04">
        <w:t>доход</w:t>
      </w:r>
      <w:r w:rsidR="00780C04" w:rsidRPr="00780C04">
        <w:t>ов</w:t>
      </w:r>
      <w:r w:rsidR="007F7BC6" w:rsidRPr="00780C04">
        <w:t xml:space="preserve"> от реализации иного имущества, находящегося в собственности Ачинского муниципального округа (за исключением имущества муниципальных бюджетных и автономных учреждений, а также муниципальных унитарных предприятий, в том числе казенных), в части реализации основных средств по указанному имуществу, учитываются в 2026 году в сумме 2 560,5 тыс. рублей.»</w:t>
      </w:r>
      <w:r w:rsidR="00780C04" w:rsidRPr="00780C04">
        <w:t>;</w:t>
      </w:r>
      <w:r w:rsidR="007F7BC6" w:rsidRPr="00780C04">
        <w:t xml:space="preserve"> </w:t>
      </w:r>
    </w:p>
    <w:p w14:paraId="186CE9A5" w14:textId="77777777" w:rsidR="007F7BC6" w:rsidRPr="00780C04" w:rsidRDefault="007F7BC6" w:rsidP="00780C04">
      <w:pPr>
        <w:pStyle w:val="ConsPlusNormal"/>
        <w:jc w:val="both"/>
        <w:rPr>
          <w:i/>
          <w:iCs/>
          <w:highlight w:val="yellow"/>
        </w:rPr>
      </w:pPr>
    </w:p>
    <w:p w14:paraId="2F461BCF" w14:textId="77777777" w:rsidR="00E94354" w:rsidRPr="00780C04" w:rsidRDefault="000D6ACC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4</w:t>
      </w:r>
      <w:r w:rsidR="00862FCF" w:rsidRPr="00780C04">
        <w:rPr>
          <w:rFonts w:cs="Times New Roman"/>
          <w:szCs w:val="28"/>
        </w:rPr>
        <w:t>) в статье 15:</w:t>
      </w:r>
    </w:p>
    <w:p w14:paraId="2FA596A9" w14:textId="77777777" w:rsidR="00862FCF" w:rsidRPr="00780C04" w:rsidRDefault="00862FCF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а) цифры «</w:t>
      </w:r>
      <w:r w:rsidR="000D6ACC" w:rsidRPr="00780C04">
        <w:rPr>
          <w:rFonts w:cs="Times New Roman"/>
          <w:szCs w:val="28"/>
        </w:rPr>
        <w:t>973,5</w:t>
      </w:r>
      <w:r w:rsidRPr="00780C04">
        <w:rPr>
          <w:rFonts w:cs="Times New Roman"/>
          <w:szCs w:val="28"/>
        </w:rPr>
        <w:t>» заменить цифрами «</w:t>
      </w:r>
      <w:r w:rsidR="00D412B4" w:rsidRPr="00780C04">
        <w:rPr>
          <w:rFonts w:cs="Times New Roman"/>
          <w:szCs w:val="28"/>
        </w:rPr>
        <w:t>2 819,4</w:t>
      </w:r>
      <w:r w:rsidRPr="00780C04">
        <w:rPr>
          <w:rFonts w:cs="Times New Roman"/>
          <w:szCs w:val="28"/>
        </w:rPr>
        <w:t>»;</w:t>
      </w:r>
    </w:p>
    <w:p w14:paraId="7E91AFA7" w14:textId="77777777" w:rsidR="00861283" w:rsidRPr="00780C04" w:rsidRDefault="00861283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360C86D7" w14:textId="77777777" w:rsidR="00902D68" w:rsidRPr="00780C04" w:rsidRDefault="00861283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5)</w:t>
      </w:r>
      <w:r w:rsidR="00902D68" w:rsidRPr="00780C04">
        <w:rPr>
          <w:rFonts w:cs="Times New Roman"/>
          <w:szCs w:val="28"/>
        </w:rPr>
        <w:t xml:space="preserve">  в статье 17:</w:t>
      </w:r>
    </w:p>
    <w:p w14:paraId="199DB29C" w14:textId="77777777" w:rsidR="00902D68" w:rsidRPr="00780C04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а) цифры «</w:t>
      </w:r>
      <w:r w:rsidR="00401EDD" w:rsidRPr="00780C04">
        <w:rPr>
          <w:rFonts w:cs="Times New Roman"/>
          <w:szCs w:val="28"/>
        </w:rPr>
        <w:t>773 641,2</w:t>
      </w:r>
      <w:r w:rsidRPr="00780C04">
        <w:rPr>
          <w:rFonts w:cs="Times New Roman"/>
          <w:szCs w:val="28"/>
        </w:rPr>
        <w:t>» заменить цифрами «</w:t>
      </w:r>
      <w:r w:rsidR="00CB3018" w:rsidRPr="00780C04">
        <w:rPr>
          <w:rFonts w:cs="Times New Roman"/>
          <w:szCs w:val="28"/>
        </w:rPr>
        <w:t>2 955 026,2</w:t>
      </w:r>
      <w:r w:rsidRPr="00780C04">
        <w:rPr>
          <w:rFonts w:cs="Times New Roman"/>
          <w:szCs w:val="28"/>
        </w:rPr>
        <w:t>»;</w:t>
      </w:r>
    </w:p>
    <w:p w14:paraId="51D9CF9B" w14:textId="0FA28FE2" w:rsidR="00902D68" w:rsidRPr="00780C04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б) цифры «</w:t>
      </w:r>
      <w:r w:rsidR="00401EDD" w:rsidRPr="00780C04">
        <w:rPr>
          <w:rFonts w:cs="Times New Roman"/>
          <w:szCs w:val="28"/>
        </w:rPr>
        <w:t>984 421,1</w:t>
      </w:r>
      <w:r w:rsidRPr="00780C04">
        <w:rPr>
          <w:rFonts w:cs="Times New Roman"/>
          <w:szCs w:val="28"/>
        </w:rPr>
        <w:t>» заменить цифрами «</w:t>
      </w:r>
      <w:r w:rsidR="00320143" w:rsidRPr="00780C04">
        <w:rPr>
          <w:rFonts w:cs="Times New Roman"/>
          <w:szCs w:val="28"/>
        </w:rPr>
        <w:t>3 146 613,1</w:t>
      </w:r>
      <w:r w:rsidRPr="00780C04">
        <w:rPr>
          <w:rFonts w:cs="Times New Roman"/>
          <w:szCs w:val="28"/>
        </w:rPr>
        <w:t>»;</w:t>
      </w:r>
    </w:p>
    <w:p w14:paraId="2BFE4B58" w14:textId="0DAD0E92" w:rsidR="00C27D40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0199A">
        <w:rPr>
          <w:rFonts w:cs="Times New Roman"/>
          <w:szCs w:val="28"/>
        </w:rPr>
        <w:t>в) цифры «</w:t>
      </w:r>
      <w:r w:rsidR="00401EDD" w:rsidRPr="00B0199A">
        <w:rPr>
          <w:rFonts w:cs="Times New Roman"/>
          <w:szCs w:val="28"/>
        </w:rPr>
        <w:t>98</w:t>
      </w:r>
      <w:r w:rsidR="00880D02" w:rsidRPr="00B0199A">
        <w:rPr>
          <w:rFonts w:cs="Times New Roman"/>
          <w:szCs w:val="28"/>
        </w:rPr>
        <w:t>8</w:t>
      </w:r>
      <w:r w:rsidR="00401EDD" w:rsidRPr="00B0199A">
        <w:rPr>
          <w:rFonts w:cs="Times New Roman"/>
          <w:szCs w:val="28"/>
        </w:rPr>
        <w:t> </w:t>
      </w:r>
      <w:r w:rsidR="00880D02" w:rsidRPr="00B0199A">
        <w:rPr>
          <w:rFonts w:cs="Times New Roman"/>
          <w:szCs w:val="28"/>
        </w:rPr>
        <w:t>610</w:t>
      </w:r>
      <w:r w:rsidR="00401EDD" w:rsidRPr="00B0199A">
        <w:rPr>
          <w:rFonts w:cs="Times New Roman"/>
          <w:szCs w:val="28"/>
        </w:rPr>
        <w:t>,</w:t>
      </w:r>
      <w:r w:rsidR="00880D02" w:rsidRPr="00B0199A">
        <w:rPr>
          <w:rFonts w:cs="Times New Roman"/>
          <w:szCs w:val="28"/>
        </w:rPr>
        <w:t>2</w:t>
      </w:r>
      <w:r w:rsidRPr="00B0199A">
        <w:rPr>
          <w:rFonts w:cs="Times New Roman"/>
          <w:szCs w:val="28"/>
        </w:rPr>
        <w:t>» заменить цифрами</w:t>
      </w:r>
      <w:r w:rsidRPr="00780C04">
        <w:rPr>
          <w:rFonts w:cs="Times New Roman"/>
          <w:szCs w:val="28"/>
        </w:rPr>
        <w:t xml:space="preserve"> «</w:t>
      </w:r>
      <w:bookmarkStart w:id="0" w:name="_Hlk244092473"/>
      <w:r w:rsidR="00EC7E09" w:rsidRPr="00780C04">
        <w:rPr>
          <w:rFonts w:cs="Times New Roman"/>
          <w:szCs w:val="28"/>
        </w:rPr>
        <w:t>3 345 594,8</w:t>
      </w:r>
      <w:bookmarkEnd w:id="0"/>
      <w:r w:rsidRPr="00780C04">
        <w:rPr>
          <w:rFonts w:cs="Times New Roman"/>
          <w:szCs w:val="28"/>
        </w:rPr>
        <w:t>»;</w:t>
      </w:r>
    </w:p>
    <w:p w14:paraId="1644206B" w14:textId="77777777" w:rsidR="00037C03" w:rsidRPr="00780C04" w:rsidRDefault="00037C03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559D473C" w14:textId="77777777" w:rsidR="000D6ACC" w:rsidRPr="00780C04" w:rsidRDefault="00902D68" w:rsidP="00780C04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6</w:t>
      </w:r>
      <w:r w:rsidR="000D6ACC" w:rsidRPr="00780C04">
        <w:rPr>
          <w:rFonts w:cs="Times New Roman"/>
          <w:szCs w:val="28"/>
        </w:rPr>
        <w:t xml:space="preserve">) </w:t>
      </w:r>
      <w:r w:rsidR="00DB3B0D" w:rsidRPr="00780C04">
        <w:rPr>
          <w:rFonts w:cs="Times New Roman"/>
          <w:szCs w:val="28"/>
        </w:rPr>
        <w:t>приложения 1, 2, 3, 4, 5, 6, 7, 8 изложить в редакции согласно приложениям 1, 2, 3, 4, 5, 6, 7, 8 к настоящему решению.</w:t>
      </w:r>
    </w:p>
    <w:p w14:paraId="0DC2A197" w14:textId="77777777" w:rsidR="001C3EDC" w:rsidRPr="00780C04" w:rsidRDefault="001C3EDC" w:rsidP="00780C04">
      <w:pPr>
        <w:pStyle w:val="aa"/>
        <w:autoSpaceDE w:val="0"/>
        <w:autoSpaceDN w:val="0"/>
        <w:adjustRightInd w:val="0"/>
        <w:ind w:left="709"/>
        <w:jc w:val="both"/>
        <w:outlineLvl w:val="0"/>
        <w:rPr>
          <w:rFonts w:cs="Times New Roman"/>
          <w:szCs w:val="28"/>
        </w:rPr>
      </w:pPr>
    </w:p>
    <w:p w14:paraId="7EBDDAB2" w14:textId="77777777" w:rsidR="00923C05" w:rsidRPr="00780C04" w:rsidRDefault="00F36F5A" w:rsidP="00780C04">
      <w:pPr>
        <w:ind w:right="-2"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lastRenderedPageBreak/>
        <w:t>2</w:t>
      </w:r>
      <w:r w:rsidR="00DB3B0D" w:rsidRPr="00780C04">
        <w:rPr>
          <w:rFonts w:cs="Times New Roman"/>
          <w:szCs w:val="28"/>
        </w:rPr>
        <w:t xml:space="preserve">. </w:t>
      </w:r>
      <w:r w:rsidR="00923C05" w:rsidRPr="00780C04">
        <w:rPr>
          <w:rFonts w:cs="Times New Roman"/>
          <w:szCs w:val="28"/>
        </w:rPr>
        <w:t>Решение вступает в силу после его официального опубликования</w:t>
      </w:r>
      <w:r w:rsidR="00D51177" w:rsidRPr="00780C04">
        <w:rPr>
          <w:rFonts w:cs="Times New Roman"/>
          <w:szCs w:val="28"/>
        </w:rPr>
        <w:t xml:space="preserve"> </w:t>
      </w:r>
      <w:r w:rsidR="00923C05" w:rsidRPr="00780C04">
        <w:rPr>
          <w:rFonts w:cs="Times New Roman"/>
          <w:szCs w:val="28"/>
        </w:rPr>
        <w:t>в периодическом печатном издании - газете «Ачинская газета»</w:t>
      </w:r>
      <w:r w:rsidR="009C27F6" w:rsidRPr="00780C04">
        <w:rPr>
          <w:rFonts w:cs="Times New Roman"/>
          <w:szCs w:val="28"/>
        </w:rPr>
        <w:t xml:space="preserve"> и</w:t>
      </w:r>
      <w:r w:rsidR="00923C05" w:rsidRPr="00780C04">
        <w:rPr>
          <w:rFonts w:cs="Times New Roman"/>
          <w:szCs w:val="28"/>
        </w:rPr>
        <w:t xml:space="preserve"> подлежит обнародованию путем размещения на официальном сайте </w:t>
      </w:r>
      <w:r w:rsidR="009C27F6" w:rsidRPr="00780C04">
        <w:rPr>
          <w:rFonts w:cs="Times New Roman"/>
          <w:szCs w:val="28"/>
        </w:rPr>
        <w:t>Ачинского муниципального округа</w:t>
      </w:r>
      <w:r w:rsidR="00923C05" w:rsidRPr="00780C04">
        <w:rPr>
          <w:rFonts w:cs="Times New Roman"/>
          <w:szCs w:val="28"/>
        </w:rPr>
        <w:t xml:space="preserve"> в информационно-телекоммуникационной сети «Интернет»: </w:t>
      </w:r>
      <w:hyperlink r:id="rId11" w:history="1">
        <w:r w:rsidR="00923C05" w:rsidRPr="00780C04">
          <w:rPr>
            <w:rFonts w:cs="Times New Roman"/>
            <w:szCs w:val="28"/>
          </w:rPr>
          <w:t>https://achinsk.gosuslugi.ru/</w:t>
        </w:r>
      </w:hyperlink>
      <w:r w:rsidR="00923C05" w:rsidRPr="00780C04">
        <w:rPr>
          <w:rFonts w:cs="Times New Roman"/>
          <w:szCs w:val="28"/>
        </w:rPr>
        <w:t>.</w:t>
      </w:r>
    </w:p>
    <w:p w14:paraId="547BCB62" w14:textId="77777777" w:rsidR="00DB3B0D" w:rsidRPr="00780C04" w:rsidRDefault="00DB3B0D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2C365E05" w14:textId="77777777" w:rsidR="00F36F5A" w:rsidRPr="00780C04" w:rsidRDefault="00F36F5A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tbl>
      <w:tblPr>
        <w:tblW w:w="9673" w:type="dxa"/>
        <w:tblInd w:w="-34" w:type="dxa"/>
        <w:tblLook w:val="0000" w:firstRow="0" w:lastRow="0" w:firstColumn="0" w:lastColumn="0" w:noHBand="0" w:noVBand="0"/>
      </w:tblPr>
      <w:tblGrid>
        <w:gridCol w:w="3828"/>
        <w:gridCol w:w="2126"/>
        <w:gridCol w:w="3719"/>
      </w:tblGrid>
      <w:tr w:rsidR="00DB3B0D" w:rsidRPr="00780C04" w14:paraId="50193144" w14:textId="77777777" w:rsidTr="00780C04">
        <w:trPr>
          <w:trHeight w:val="504"/>
        </w:trPr>
        <w:tc>
          <w:tcPr>
            <w:tcW w:w="3828" w:type="dxa"/>
          </w:tcPr>
          <w:p w14:paraId="3CC1C37A" w14:textId="77777777" w:rsidR="00DB3B0D" w:rsidRPr="00780C04" w:rsidRDefault="00DB3B0D" w:rsidP="00780C04">
            <w:pPr>
              <w:pStyle w:val="ConsPlusNormal"/>
              <w:ind w:hanging="5"/>
            </w:pPr>
            <w:r w:rsidRPr="00780C04">
              <w:t xml:space="preserve">Председатель Ачинского </w:t>
            </w:r>
            <w:r w:rsidR="00906E3C" w:rsidRPr="00780C04">
              <w:t>окружного</w:t>
            </w:r>
            <w:r w:rsidRPr="00780C04">
              <w:t xml:space="preserve"> Совета депутатов</w:t>
            </w:r>
          </w:p>
          <w:p w14:paraId="7074FB1B" w14:textId="77777777" w:rsidR="00DB3B0D" w:rsidRPr="00780C04" w:rsidRDefault="00DB3B0D" w:rsidP="00780C04">
            <w:pPr>
              <w:pStyle w:val="ConsPlusNormal"/>
              <w:ind w:hanging="5"/>
              <w:jc w:val="both"/>
            </w:pPr>
          </w:p>
          <w:p w14:paraId="52D22834" w14:textId="77777777" w:rsidR="00DB3B0D" w:rsidRPr="00780C04" w:rsidRDefault="00DB3B0D" w:rsidP="00780C04">
            <w:pPr>
              <w:pStyle w:val="ConsPlusNormal"/>
              <w:ind w:hanging="5"/>
              <w:jc w:val="both"/>
            </w:pPr>
            <w:r w:rsidRPr="00780C04">
              <w:t xml:space="preserve">_____________ </w:t>
            </w:r>
            <w:r w:rsidR="000D6ACC" w:rsidRPr="00780C04">
              <w:t>А.А. Ковалев</w:t>
            </w:r>
          </w:p>
        </w:tc>
        <w:tc>
          <w:tcPr>
            <w:tcW w:w="2126" w:type="dxa"/>
          </w:tcPr>
          <w:p w14:paraId="635D3438" w14:textId="77777777" w:rsidR="00DB3B0D" w:rsidRPr="00780C04" w:rsidRDefault="00DB3B0D" w:rsidP="00780C04">
            <w:pPr>
              <w:pStyle w:val="ConsPlusNormal"/>
              <w:jc w:val="both"/>
            </w:pPr>
            <w:r w:rsidRPr="00780C04">
              <w:t xml:space="preserve">  </w:t>
            </w:r>
          </w:p>
        </w:tc>
        <w:tc>
          <w:tcPr>
            <w:tcW w:w="3719" w:type="dxa"/>
          </w:tcPr>
          <w:p w14:paraId="09A946AD" w14:textId="77777777" w:rsidR="00DB3B0D" w:rsidRPr="00780C04" w:rsidRDefault="00906E3C" w:rsidP="00780C04">
            <w:pPr>
              <w:pStyle w:val="ConsPlusNormal"/>
            </w:pPr>
            <w:r w:rsidRPr="00780C04">
              <w:t>Глава Ачинского муниципального округа</w:t>
            </w:r>
          </w:p>
          <w:p w14:paraId="3E0917C4" w14:textId="77777777" w:rsidR="00906E3C" w:rsidRPr="00780C04" w:rsidRDefault="00906E3C" w:rsidP="00780C04">
            <w:pPr>
              <w:pStyle w:val="ConsPlusNormal"/>
            </w:pPr>
          </w:p>
          <w:p w14:paraId="7DE18787" w14:textId="7F114382" w:rsidR="00DB3B0D" w:rsidRPr="00780C04" w:rsidRDefault="00DB3B0D" w:rsidP="00780C04">
            <w:pPr>
              <w:pStyle w:val="ConsPlusNormal"/>
              <w:ind w:right="-108"/>
            </w:pPr>
            <w:r w:rsidRPr="00780C04">
              <w:t>____________</w:t>
            </w:r>
            <w:r w:rsidR="009767CB" w:rsidRPr="00780C04">
              <w:t xml:space="preserve"> </w:t>
            </w:r>
            <w:r w:rsidRPr="00780C04">
              <w:t>И.П. Титенков</w:t>
            </w:r>
          </w:p>
        </w:tc>
      </w:tr>
    </w:tbl>
    <w:p w14:paraId="7183D4D8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698945D2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52488419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430081C2" w14:textId="77777777" w:rsidR="00B362F8" w:rsidRDefault="00B362F8" w:rsidP="00B362F8">
      <w:pPr>
        <w:outlineLvl w:val="0"/>
      </w:pPr>
    </w:p>
    <w:sectPr w:rsidR="00B362F8" w:rsidSect="0058542D">
      <w:headerReference w:type="default" r:id="rId12"/>
      <w:headerReference w:type="first" r:id="rId13"/>
      <w:pgSz w:w="11906" w:h="16838"/>
      <w:pgMar w:top="1134" w:right="1134" w:bottom="851" w:left="1134" w:header="34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B26BA" w14:textId="77777777" w:rsidR="00A33AA1" w:rsidRDefault="00A33AA1" w:rsidP="00DF5118">
      <w:r>
        <w:separator/>
      </w:r>
    </w:p>
  </w:endnote>
  <w:endnote w:type="continuationSeparator" w:id="0">
    <w:p w14:paraId="6F57DE22" w14:textId="77777777" w:rsidR="00A33AA1" w:rsidRDefault="00A33AA1" w:rsidP="00DF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5795" w14:textId="77777777" w:rsidR="00A33AA1" w:rsidRDefault="00A33AA1" w:rsidP="00DF5118">
      <w:r>
        <w:separator/>
      </w:r>
    </w:p>
  </w:footnote>
  <w:footnote w:type="continuationSeparator" w:id="0">
    <w:p w14:paraId="176A999C" w14:textId="77777777" w:rsidR="00A33AA1" w:rsidRDefault="00A33AA1" w:rsidP="00DF5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8241" w14:textId="77777777" w:rsidR="00DB154E" w:rsidRDefault="00DB154E">
    <w:pPr>
      <w:pStyle w:val="a5"/>
      <w:jc w:val="center"/>
    </w:pPr>
  </w:p>
  <w:p w14:paraId="48A0EB87" w14:textId="77777777" w:rsidR="00DB154E" w:rsidRDefault="00DB154E" w:rsidP="00463F22">
    <w:pPr>
      <w:pStyle w:val="a5"/>
    </w:pPr>
  </w:p>
  <w:p w14:paraId="607873CE" w14:textId="77777777" w:rsidR="00DB154E" w:rsidRDefault="00DB154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F96D" w14:textId="77777777" w:rsidR="00DB154E" w:rsidRPr="006D279B" w:rsidRDefault="00DB154E">
    <w:pPr>
      <w:pStyle w:val="a5"/>
      <w:jc w:val="center"/>
      <w:rPr>
        <w:sz w:val="24"/>
        <w:szCs w:val="24"/>
      </w:rPr>
    </w:pPr>
  </w:p>
  <w:p w14:paraId="6B09BECF" w14:textId="77777777" w:rsidR="00DB154E" w:rsidRDefault="00DB15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4ED2"/>
    <w:multiLevelType w:val="hybridMultilevel"/>
    <w:tmpl w:val="1AF22244"/>
    <w:lvl w:ilvl="0" w:tplc="200A9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A96383"/>
    <w:multiLevelType w:val="hybridMultilevel"/>
    <w:tmpl w:val="D152E7C6"/>
    <w:lvl w:ilvl="0" w:tplc="ADE6C9AE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13900866">
    <w:abstractNumId w:val="0"/>
  </w:num>
  <w:num w:numId="2" w16cid:durableId="125436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7C"/>
    <w:rsid w:val="00003FAE"/>
    <w:rsid w:val="00005869"/>
    <w:rsid w:val="0000648C"/>
    <w:rsid w:val="00007A00"/>
    <w:rsid w:val="00020ADF"/>
    <w:rsid w:val="000210E1"/>
    <w:rsid w:val="000211E0"/>
    <w:rsid w:val="00022913"/>
    <w:rsid w:val="00023BAB"/>
    <w:rsid w:val="00024DAC"/>
    <w:rsid w:val="000255D5"/>
    <w:rsid w:val="0003407C"/>
    <w:rsid w:val="00037C03"/>
    <w:rsid w:val="00040646"/>
    <w:rsid w:val="00044222"/>
    <w:rsid w:val="00050A3F"/>
    <w:rsid w:val="0006373F"/>
    <w:rsid w:val="0007158B"/>
    <w:rsid w:val="00076A9A"/>
    <w:rsid w:val="00080997"/>
    <w:rsid w:val="00087A6D"/>
    <w:rsid w:val="000B2240"/>
    <w:rsid w:val="000B7520"/>
    <w:rsid w:val="000C1219"/>
    <w:rsid w:val="000C60EC"/>
    <w:rsid w:val="000D2AA6"/>
    <w:rsid w:val="000D6ACC"/>
    <w:rsid w:val="000D73A2"/>
    <w:rsid w:val="000E3626"/>
    <w:rsid w:val="000E5992"/>
    <w:rsid w:val="000F4AD6"/>
    <w:rsid w:val="0010088E"/>
    <w:rsid w:val="00100CDB"/>
    <w:rsid w:val="0012565A"/>
    <w:rsid w:val="00135A57"/>
    <w:rsid w:val="0013620C"/>
    <w:rsid w:val="0014291B"/>
    <w:rsid w:val="0015479E"/>
    <w:rsid w:val="00156372"/>
    <w:rsid w:val="001606F6"/>
    <w:rsid w:val="001610DD"/>
    <w:rsid w:val="0016186A"/>
    <w:rsid w:val="00163FB9"/>
    <w:rsid w:val="001715A8"/>
    <w:rsid w:val="0017161D"/>
    <w:rsid w:val="00183731"/>
    <w:rsid w:val="001A4619"/>
    <w:rsid w:val="001A7B22"/>
    <w:rsid w:val="001B0F4A"/>
    <w:rsid w:val="001B44F8"/>
    <w:rsid w:val="001C3EDC"/>
    <w:rsid w:val="001C54AC"/>
    <w:rsid w:val="001D1423"/>
    <w:rsid w:val="001F23EC"/>
    <w:rsid w:val="001F3CA2"/>
    <w:rsid w:val="001F582F"/>
    <w:rsid w:val="0021097F"/>
    <w:rsid w:val="00221336"/>
    <w:rsid w:val="00224A5C"/>
    <w:rsid w:val="00226C58"/>
    <w:rsid w:val="002275CC"/>
    <w:rsid w:val="002306DD"/>
    <w:rsid w:val="00236ACC"/>
    <w:rsid w:val="00246636"/>
    <w:rsid w:val="002577AC"/>
    <w:rsid w:val="00265A4E"/>
    <w:rsid w:val="00270A5D"/>
    <w:rsid w:val="002860EF"/>
    <w:rsid w:val="002905F5"/>
    <w:rsid w:val="002911BC"/>
    <w:rsid w:val="00292638"/>
    <w:rsid w:val="002B2E62"/>
    <w:rsid w:val="002D3ECB"/>
    <w:rsid w:val="002D60CC"/>
    <w:rsid w:val="002E176F"/>
    <w:rsid w:val="002E6782"/>
    <w:rsid w:val="002F2408"/>
    <w:rsid w:val="002F723B"/>
    <w:rsid w:val="00301AA4"/>
    <w:rsid w:val="00303F55"/>
    <w:rsid w:val="00310EB4"/>
    <w:rsid w:val="00311ECC"/>
    <w:rsid w:val="00312C08"/>
    <w:rsid w:val="00320143"/>
    <w:rsid w:val="003315A6"/>
    <w:rsid w:val="00345907"/>
    <w:rsid w:val="00347167"/>
    <w:rsid w:val="00367F02"/>
    <w:rsid w:val="0037430D"/>
    <w:rsid w:val="00377BCC"/>
    <w:rsid w:val="003828E4"/>
    <w:rsid w:val="00382F4B"/>
    <w:rsid w:val="003A1666"/>
    <w:rsid w:val="003B4A02"/>
    <w:rsid w:val="003C7BE4"/>
    <w:rsid w:val="003E1B68"/>
    <w:rsid w:val="003E30D5"/>
    <w:rsid w:val="00401EDD"/>
    <w:rsid w:val="0042269A"/>
    <w:rsid w:val="0042458F"/>
    <w:rsid w:val="00441043"/>
    <w:rsid w:val="00441B27"/>
    <w:rsid w:val="004454FC"/>
    <w:rsid w:val="00447B32"/>
    <w:rsid w:val="00451751"/>
    <w:rsid w:val="00460D50"/>
    <w:rsid w:val="00463F22"/>
    <w:rsid w:val="004836DE"/>
    <w:rsid w:val="0048553A"/>
    <w:rsid w:val="0049025A"/>
    <w:rsid w:val="00493FB9"/>
    <w:rsid w:val="004A5FF6"/>
    <w:rsid w:val="004B4F3B"/>
    <w:rsid w:val="004B6D38"/>
    <w:rsid w:val="004C56EA"/>
    <w:rsid w:val="004D1788"/>
    <w:rsid w:val="004D5F53"/>
    <w:rsid w:val="004F15CE"/>
    <w:rsid w:val="005271D9"/>
    <w:rsid w:val="0052741F"/>
    <w:rsid w:val="0053436A"/>
    <w:rsid w:val="0053454C"/>
    <w:rsid w:val="0054327E"/>
    <w:rsid w:val="00551A4E"/>
    <w:rsid w:val="00552973"/>
    <w:rsid w:val="005531DC"/>
    <w:rsid w:val="005617E2"/>
    <w:rsid w:val="00567A5A"/>
    <w:rsid w:val="005716F0"/>
    <w:rsid w:val="00573085"/>
    <w:rsid w:val="0058542D"/>
    <w:rsid w:val="00590277"/>
    <w:rsid w:val="005A3295"/>
    <w:rsid w:val="005C2DDB"/>
    <w:rsid w:val="005C70F7"/>
    <w:rsid w:val="005D51A4"/>
    <w:rsid w:val="005E0D55"/>
    <w:rsid w:val="005E2D35"/>
    <w:rsid w:val="005E770D"/>
    <w:rsid w:val="005F2364"/>
    <w:rsid w:val="006028FB"/>
    <w:rsid w:val="006100F8"/>
    <w:rsid w:val="00610A87"/>
    <w:rsid w:val="006172A7"/>
    <w:rsid w:val="00621DC6"/>
    <w:rsid w:val="0064070F"/>
    <w:rsid w:val="00643ADC"/>
    <w:rsid w:val="00652A4D"/>
    <w:rsid w:val="0066509A"/>
    <w:rsid w:val="0066668E"/>
    <w:rsid w:val="00666A90"/>
    <w:rsid w:val="00673430"/>
    <w:rsid w:val="006773EC"/>
    <w:rsid w:val="0068183F"/>
    <w:rsid w:val="00684343"/>
    <w:rsid w:val="00685185"/>
    <w:rsid w:val="006867D0"/>
    <w:rsid w:val="00692F4E"/>
    <w:rsid w:val="006A1217"/>
    <w:rsid w:val="006A175A"/>
    <w:rsid w:val="006A2F25"/>
    <w:rsid w:val="006B48C7"/>
    <w:rsid w:val="006C6C8A"/>
    <w:rsid w:val="006D279B"/>
    <w:rsid w:val="006E39B8"/>
    <w:rsid w:val="006E5B39"/>
    <w:rsid w:val="006F2F3C"/>
    <w:rsid w:val="00701CFF"/>
    <w:rsid w:val="00703126"/>
    <w:rsid w:val="0071145C"/>
    <w:rsid w:val="007128DC"/>
    <w:rsid w:val="00717951"/>
    <w:rsid w:val="00735B5A"/>
    <w:rsid w:val="00744AD3"/>
    <w:rsid w:val="007648B3"/>
    <w:rsid w:val="007648C1"/>
    <w:rsid w:val="0077406A"/>
    <w:rsid w:val="007763D0"/>
    <w:rsid w:val="00780C04"/>
    <w:rsid w:val="0078596F"/>
    <w:rsid w:val="007A7C01"/>
    <w:rsid w:val="007C2294"/>
    <w:rsid w:val="007C2931"/>
    <w:rsid w:val="007C7D6D"/>
    <w:rsid w:val="007D0371"/>
    <w:rsid w:val="007D3AFF"/>
    <w:rsid w:val="007E31C9"/>
    <w:rsid w:val="007E3CC5"/>
    <w:rsid w:val="007E45D3"/>
    <w:rsid w:val="007F7BC6"/>
    <w:rsid w:val="00816854"/>
    <w:rsid w:val="00832951"/>
    <w:rsid w:val="00833669"/>
    <w:rsid w:val="008337EE"/>
    <w:rsid w:val="00842785"/>
    <w:rsid w:val="008435D6"/>
    <w:rsid w:val="00843CDA"/>
    <w:rsid w:val="00846B67"/>
    <w:rsid w:val="008476B3"/>
    <w:rsid w:val="00854C35"/>
    <w:rsid w:val="008557C6"/>
    <w:rsid w:val="00861283"/>
    <w:rsid w:val="00862FCF"/>
    <w:rsid w:val="00865561"/>
    <w:rsid w:val="00871B35"/>
    <w:rsid w:val="00880D02"/>
    <w:rsid w:val="008A0EDE"/>
    <w:rsid w:val="008A36C9"/>
    <w:rsid w:val="008B19FA"/>
    <w:rsid w:val="008B308B"/>
    <w:rsid w:val="008C6A1D"/>
    <w:rsid w:val="008D0F25"/>
    <w:rsid w:val="008D185F"/>
    <w:rsid w:val="008D300C"/>
    <w:rsid w:val="008D5C1C"/>
    <w:rsid w:val="008F3FD8"/>
    <w:rsid w:val="008F4C1D"/>
    <w:rsid w:val="008F4FA4"/>
    <w:rsid w:val="008F5437"/>
    <w:rsid w:val="00902D68"/>
    <w:rsid w:val="00903BDB"/>
    <w:rsid w:val="00906E3C"/>
    <w:rsid w:val="00913F6B"/>
    <w:rsid w:val="009150D0"/>
    <w:rsid w:val="00923C05"/>
    <w:rsid w:val="0094623D"/>
    <w:rsid w:val="009630F7"/>
    <w:rsid w:val="00963CEC"/>
    <w:rsid w:val="009767CB"/>
    <w:rsid w:val="00994883"/>
    <w:rsid w:val="009A5A07"/>
    <w:rsid w:val="009B2E9A"/>
    <w:rsid w:val="009C27F6"/>
    <w:rsid w:val="009C5AF8"/>
    <w:rsid w:val="009C6A67"/>
    <w:rsid w:val="009D3539"/>
    <w:rsid w:val="009E1A88"/>
    <w:rsid w:val="009F257E"/>
    <w:rsid w:val="009F6332"/>
    <w:rsid w:val="00A07610"/>
    <w:rsid w:val="00A11CCE"/>
    <w:rsid w:val="00A1580D"/>
    <w:rsid w:val="00A20679"/>
    <w:rsid w:val="00A33AA1"/>
    <w:rsid w:val="00A47B14"/>
    <w:rsid w:val="00A5241A"/>
    <w:rsid w:val="00A54401"/>
    <w:rsid w:val="00A83519"/>
    <w:rsid w:val="00A83B5C"/>
    <w:rsid w:val="00A86875"/>
    <w:rsid w:val="00A87AAF"/>
    <w:rsid w:val="00A971D2"/>
    <w:rsid w:val="00AA6F7C"/>
    <w:rsid w:val="00AB3C9E"/>
    <w:rsid w:val="00AB6EC4"/>
    <w:rsid w:val="00AC0E8D"/>
    <w:rsid w:val="00AC2B02"/>
    <w:rsid w:val="00AD087E"/>
    <w:rsid w:val="00B0199A"/>
    <w:rsid w:val="00B131F8"/>
    <w:rsid w:val="00B14FF7"/>
    <w:rsid w:val="00B23A10"/>
    <w:rsid w:val="00B362F8"/>
    <w:rsid w:val="00B44410"/>
    <w:rsid w:val="00B51C3B"/>
    <w:rsid w:val="00B64B96"/>
    <w:rsid w:val="00B71AD3"/>
    <w:rsid w:val="00B7268D"/>
    <w:rsid w:val="00B74B27"/>
    <w:rsid w:val="00B77E9F"/>
    <w:rsid w:val="00B82ED1"/>
    <w:rsid w:val="00BA0943"/>
    <w:rsid w:val="00BA64CD"/>
    <w:rsid w:val="00BA7522"/>
    <w:rsid w:val="00BC0B97"/>
    <w:rsid w:val="00BC0C28"/>
    <w:rsid w:val="00BD23F7"/>
    <w:rsid w:val="00BE0504"/>
    <w:rsid w:val="00BF3246"/>
    <w:rsid w:val="00BF50F6"/>
    <w:rsid w:val="00C06509"/>
    <w:rsid w:val="00C069A1"/>
    <w:rsid w:val="00C27D40"/>
    <w:rsid w:val="00C46ED4"/>
    <w:rsid w:val="00C533E5"/>
    <w:rsid w:val="00C63D7B"/>
    <w:rsid w:val="00C67125"/>
    <w:rsid w:val="00C72C91"/>
    <w:rsid w:val="00C77526"/>
    <w:rsid w:val="00C80F29"/>
    <w:rsid w:val="00C83C2A"/>
    <w:rsid w:val="00C85D0A"/>
    <w:rsid w:val="00C964F5"/>
    <w:rsid w:val="00CA084E"/>
    <w:rsid w:val="00CB1945"/>
    <w:rsid w:val="00CB3018"/>
    <w:rsid w:val="00CB4140"/>
    <w:rsid w:val="00CD2FBC"/>
    <w:rsid w:val="00CF79C2"/>
    <w:rsid w:val="00D00949"/>
    <w:rsid w:val="00D01B57"/>
    <w:rsid w:val="00D03B3B"/>
    <w:rsid w:val="00D0537D"/>
    <w:rsid w:val="00D21688"/>
    <w:rsid w:val="00D24C7A"/>
    <w:rsid w:val="00D25CAF"/>
    <w:rsid w:val="00D30CD8"/>
    <w:rsid w:val="00D412B4"/>
    <w:rsid w:val="00D41DC5"/>
    <w:rsid w:val="00D427A8"/>
    <w:rsid w:val="00D51177"/>
    <w:rsid w:val="00D56944"/>
    <w:rsid w:val="00D63B76"/>
    <w:rsid w:val="00D748FF"/>
    <w:rsid w:val="00D77DF7"/>
    <w:rsid w:val="00D81814"/>
    <w:rsid w:val="00D828B9"/>
    <w:rsid w:val="00D8443D"/>
    <w:rsid w:val="00D850C2"/>
    <w:rsid w:val="00DB154E"/>
    <w:rsid w:val="00DB1BBE"/>
    <w:rsid w:val="00DB3B0D"/>
    <w:rsid w:val="00DC5D59"/>
    <w:rsid w:val="00DF0AFB"/>
    <w:rsid w:val="00DF3C66"/>
    <w:rsid w:val="00DF5118"/>
    <w:rsid w:val="00E01BC5"/>
    <w:rsid w:val="00E07EAB"/>
    <w:rsid w:val="00E22A4B"/>
    <w:rsid w:val="00E26584"/>
    <w:rsid w:val="00E51D52"/>
    <w:rsid w:val="00E53BAF"/>
    <w:rsid w:val="00E64FBA"/>
    <w:rsid w:val="00E65BBB"/>
    <w:rsid w:val="00E662FB"/>
    <w:rsid w:val="00E74096"/>
    <w:rsid w:val="00E74167"/>
    <w:rsid w:val="00E75297"/>
    <w:rsid w:val="00E87BC3"/>
    <w:rsid w:val="00E9221D"/>
    <w:rsid w:val="00E94354"/>
    <w:rsid w:val="00EB379C"/>
    <w:rsid w:val="00EC26A8"/>
    <w:rsid w:val="00EC7E09"/>
    <w:rsid w:val="00ED4158"/>
    <w:rsid w:val="00ED4B84"/>
    <w:rsid w:val="00EE3222"/>
    <w:rsid w:val="00F01EDE"/>
    <w:rsid w:val="00F03198"/>
    <w:rsid w:val="00F2307E"/>
    <w:rsid w:val="00F237BF"/>
    <w:rsid w:val="00F36F5A"/>
    <w:rsid w:val="00F679AA"/>
    <w:rsid w:val="00F74EB6"/>
    <w:rsid w:val="00F804EE"/>
    <w:rsid w:val="00F8655B"/>
    <w:rsid w:val="00F90994"/>
    <w:rsid w:val="00FA27C1"/>
    <w:rsid w:val="00FA72FC"/>
    <w:rsid w:val="00FA7910"/>
    <w:rsid w:val="00FB3B09"/>
    <w:rsid w:val="00FB4518"/>
    <w:rsid w:val="00FC3420"/>
    <w:rsid w:val="00FF0EAA"/>
    <w:rsid w:val="00FF21D1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A5A10"/>
  <w15:docId w15:val="{74B92AB4-2D72-4A57-B7E9-74E0206F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22"/>
  </w:style>
  <w:style w:type="paragraph" w:styleId="2">
    <w:name w:val="heading 2"/>
    <w:basedOn w:val="a"/>
    <w:next w:val="a"/>
    <w:link w:val="20"/>
    <w:unhideWhenUsed/>
    <w:qFormat/>
    <w:rsid w:val="00007A00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07C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07A00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F51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18"/>
  </w:style>
  <w:style w:type="paragraph" w:styleId="a7">
    <w:name w:val="footer"/>
    <w:basedOn w:val="a"/>
    <w:link w:val="a8"/>
    <w:uiPriority w:val="99"/>
    <w:semiHidden/>
    <w:unhideWhenUsed/>
    <w:rsid w:val="00DF51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5118"/>
  </w:style>
  <w:style w:type="paragraph" w:customStyle="1" w:styleId="ConsPlusNormal">
    <w:name w:val="ConsPlusNormal"/>
    <w:rsid w:val="00C533E5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923C0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5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hinsk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ADB6C-787E-4D2F-85FC-6887B470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sovietsky_soviet</cp:lastModifiedBy>
  <cp:revision>7</cp:revision>
  <cp:lastPrinted>2026-10-30T01:38:00Z</cp:lastPrinted>
  <dcterms:created xsi:type="dcterms:W3CDTF">2026-10-20T06:48:00Z</dcterms:created>
  <dcterms:modified xsi:type="dcterms:W3CDTF">2026-10-30T02:02:00Z</dcterms:modified>
</cp:coreProperties>
</file>