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A638D1" w:rsidP="00A6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A638D1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№ </w:t>
            </w:r>
            <w:r w:rsidR="00A638D1">
              <w:rPr>
                <w:sz w:val="28"/>
                <w:szCs w:val="28"/>
              </w:rPr>
              <w:t>8</w:t>
            </w:r>
            <w:r w:rsidRPr="004B18BF">
              <w:rPr>
                <w:sz w:val="28"/>
                <w:szCs w:val="28"/>
              </w:rPr>
              <w:t>-</w:t>
            </w:r>
            <w:r w:rsidR="00A638D1">
              <w:rPr>
                <w:sz w:val="28"/>
                <w:szCs w:val="28"/>
              </w:rPr>
              <w:t>118</w:t>
            </w:r>
            <w:bookmarkStart w:id="0" w:name="_GoBack"/>
            <w:bookmarkEnd w:id="0"/>
            <w:r w:rsidRPr="004B18BF">
              <w:rPr>
                <w:sz w:val="28"/>
                <w:szCs w:val="28"/>
              </w:rPr>
              <w:t>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361"/>
        <w:gridCol w:w="5101"/>
      </w:tblGrid>
      <w:tr w:rsidR="008F7956" w:rsidRPr="00C93CF1" w:rsidTr="00113868">
        <w:tc>
          <w:tcPr>
            <w:tcW w:w="4361" w:type="dxa"/>
          </w:tcPr>
          <w:p w:rsidR="008F7956" w:rsidRPr="00C93CF1" w:rsidRDefault="008F7956" w:rsidP="009A27C6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назначе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нии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на должность </w:t>
            </w:r>
            <w:r w:rsidR="0011386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заместителя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председателя Контрольно-счетной палаты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</w:t>
            </w:r>
            <w:r w:rsidR="00233D49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муниципального округа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113868" w:rsidRDefault="00233D49" w:rsidP="001138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13868">
        <w:rPr>
          <w:rFonts w:ascii="Times New Roman" w:hAnsi="Times New Roman" w:cs="Times New Roman"/>
          <w:b w:val="0"/>
          <w:sz w:val="28"/>
          <w:szCs w:val="28"/>
        </w:rPr>
        <w:t>В соответств</w:t>
      </w:r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ии</w:t>
      </w:r>
      <w:r w:rsidR="003048E2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с</w:t>
      </w:r>
      <w:r w:rsidR="003048E2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част</w:t>
      </w:r>
      <w:r w:rsidR="00C46A68">
        <w:rPr>
          <w:rFonts w:ascii="Times New Roman" w:hAnsi="Times New Roman" w:cs="Times New Roman"/>
          <w:b w:val="0"/>
          <w:sz w:val="28"/>
          <w:szCs w:val="28"/>
        </w:rPr>
        <w:t>ью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6 статьи 6 Федерального закона от 07.02.2011 </w:t>
      </w:r>
      <w:r w:rsidR="00C46A6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,</w:t>
      </w:r>
      <w:r w:rsidR="003D25F5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руководствуясь решение</w:t>
      </w:r>
      <w:r w:rsidR="0002688F" w:rsidRPr="00113868">
        <w:rPr>
          <w:rFonts w:ascii="Times New Roman" w:hAnsi="Times New Roman" w:cs="Times New Roman"/>
          <w:b w:val="0"/>
          <w:sz w:val="28"/>
          <w:szCs w:val="28"/>
        </w:rPr>
        <w:t>м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Ачинского окружного Совета депутатов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28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.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11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5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-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="00113868" w:rsidRPr="00113868">
        <w:rPr>
          <w:rFonts w:ascii="Times New Roman" w:hAnsi="Times New Roman" w:cs="Times New Roman"/>
          <w:b w:val="0"/>
          <w:sz w:val="28"/>
          <w:szCs w:val="28"/>
        </w:rPr>
        <w:t>7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13868" w:rsidRPr="0011386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Контрольно-счетной палате Ачинского муниципального округа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», рассмотрев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внес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енн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Ачинский</w:t>
      </w:r>
      <w:proofErr w:type="spellEnd"/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предложени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о кандидатур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на должность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>председателя Контрольно-счетной палаты</w:t>
      </w:r>
      <w:proofErr w:type="gramEnd"/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Ачинский</w:t>
      </w:r>
      <w:proofErr w:type="spellEnd"/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 РЕШИЛ:</w:t>
      </w:r>
    </w:p>
    <w:p w:rsidR="004B18BF" w:rsidRPr="00113868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11386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Назначи</w:t>
      </w:r>
      <w:r w:rsidR="00233D49" w:rsidRPr="00113868"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proofErr w:type="spellStart"/>
      <w:r w:rsidR="00C46A68">
        <w:rPr>
          <w:rFonts w:ascii="Times New Roman" w:hAnsi="Times New Roman" w:cs="Times New Roman"/>
          <w:b w:val="0"/>
          <w:sz w:val="28"/>
          <w:szCs w:val="28"/>
        </w:rPr>
        <w:t>Попельницкую</w:t>
      </w:r>
      <w:proofErr w:type="spellEnd"/>
      <w:r w:rsidR="00C46A68">
        <w:rPr>
          <w:rFonts w:ascii="Times New Roman" w:hAnsi="Times New Roman" w:cs="Times New Roman"/>
          <w:b w:val="0"/>
          <w:sz w:val="28"/>
          <w:szCs w:val="28"/>
        </w:rPr>
        <w:t xml:space="preserve"> Наталью Владимировну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на должность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председателя Контрольно-счетной палаты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округа, осуществляющего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свои полномочия на постоянной основе</w:t>
      </w:r>
      <w:r w:rsidR="00C46A68">
        <w:rPr>
          <w:rFonts w:ascii="Times New Roman" w:hAnsi="Times New Roman" w:cs="Times New Roman"/>
          <w:b w:val="0"/>
          <w:sz w:val="28"/>
          <w:szCs w:val="28"/>
        </w:rPr>
        <w:t>,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01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я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нваря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4B18BF" w:rsidRPr="00EC6E8A" w:rsidRDefault="009A27C6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E07D8">
        <w:rPr>
          <w:sz w:val="28"/>
          <w:szCs w:val="28"/>
        </w:rPr>
        <w:t>с</w:t>
      </w:r>
      <w:r w:rsidR="00CB309A">
        <w:rPr>
          <w:sz w:val="28"/>
          <w:szCs w:val="28"/>
        </w:rPr>
        <w:t>о</w:t>
      </w:r>
      <w:r w:rsidR="003E07D8">
        <w:rPr>
          <w:sz w:val="28"/>
          <w:szCs w:val="28"/>
        </w:rPr>
        <w:t xml:space="preserve"> </w:t>
      </w:r>
      <w:r w:rsidR="00CB309A">
        <w:rPr>
          <w:sz w:val="28"/>
          <w:szCs w:val="28"/>
        </w:rPr>
        <w:t>дня</w:t>
      </w:r>
      <w:r w:rsidR="003E07D8">
        <w:rPr>
          <w:sz w:val="28"/>
          <w:szCs w:val="28"/>
        </w:rPr>
        <w:t xml:space="preserve"> принят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C04C3D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2688F"/>
    <w:rsid w:val="000573D3"/>
    <w:rsid w:val="00113868"/>
    <w:rsid w:val="00151DE4"/>
    <w:rsid w:val="001E3B00"/>
    <w:rsid w:val="00233D49"/>
    <w:rsid w:val="00244925"/>
    <w:rsid w:val="003048E2"/>
    <w:rsid w:val="003D25F5"/>
    <w:rsid w:val="003E07D8"/>
    <w:rsid w:val="00432933"/>
    <w:rsid w:val="004B18BF"/>
    <w:rsid w:val="004C2380"/>
    <w:rsid w:val="006B644E"/>
    <w:rsid w:val="008F7956"/>
    <w:rsid w:val="009A27C6"/>
    <w:rsid w:val="009F166E"/>
    <w:rsid w:val="00A61CB0"/>
    <w:rsid w:val="00A638D1"/>
    <w:rsid w:val="00AE42A3"/>
    <w:rsid w:val="00B25A95"/>
    <w:rsid w:val="00B54550"/>
    <w:rsid w:val="00C04C3D"/>
    <w:rsid w:val="00C46A68"/>
    <w:rsid w:val="00CB309A"/>
    <w:rsid w:val="00D04288"/>
    <w:rsid w:val="00D83F06"/>
    <w:rsid w:val="00EC6E8A"/>
    <w:rsid w:val="00FC4187"/>
    <w:rsid w:val="00FE74EF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21</cp:revision>
  <cp:lastPrinted>2025-12-17T11:03:00Z</cp:lastPrinted>
  <dcterms:created xsi:type="dcterms:W3CDTF">2025-09-19T02:03:00Z</dcterms:created>
  <dcterms:modified xsi:type="dcterms:W3CDTF">2025-12-25T03:48:00Z</dcterms:modified>
</cp:coreProperties>
</file>