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775B" w14:textId="77777777" w:rsidR="00534622" w:rsidRPr="00CE69E8" w:rsidRDefault="00534622" w:rsidP="00534622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6189E9EC" wp14:editId="02DFEDE3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1C2FE" w14:textId="77777777" w:rsidR="00534622" w:rsidRDefault="00534622" w:rsidP="00534622">
      <w:pPr>
        <w:rPr>
          <w:rFonts w:cs="Times New Roman"/>
          <w:b/>
          <w:bCs/>
          <w:sz w:val="32"/>
          <w:szCs w:val="32"/>
        </w:rPr>
      </w:pPr>
    </w:p>
    <w:p w14:paraId="5B723116" w14:textId="77777777" w:rsidR="00534622" w:rsidRDefault="00534622" w:rsidP="00534622">
      <w:pPr>
        <w:jc w:val="center"/>
        <w:rPr>
          <w:rFonts w:cs="Times New Roman"/>
          <w:b/>
          <w:bCs/>
          <w:sz w:val="32"/>
          <w:szCs w:val="32"/>
        </w:rPr>
      </w:pPr>
      <w:r w:rsidRPr="00CE69E8">
        <w:rPr>
          <w:rFonts w:cs="Times New Roman"/>
          <w:b/>
          <w:bCs/>
          <w:sz w:val="32"/>
          <w:szCs w:val="32"/>
        </w:rPr>
        <w:t>КРАСНОЯРСКИЙ КРАЙ</w:t>
      </w:r>
      <w:r w:rsidRPr="00CE69E8">
        <w:rPr>
          <w:rFonts w:cs="Times New Roman"/>
          <w:b/>
          <w:bCs/>
          <w:sz w:val="32"/>
          <w:szCs w:val="32"/>
        </w:rPr>
        <w:br/>
        <w:t xml:space="preserve">АЧИНСКИЙ  </w:t>
      </w:r>
      <w:r>
        <w:rPr>
          <w:rFonts w:cs="Times New Roman"/>
          <w:b/>
          <w:bCs/>
          <w:sz w:val="32"/>
          <w:szCs w:val="32"/>
        </w:rPr>
        <w:t>ОКРУЖН</w:t>
      </w:r>
      <w:r w:rsidRPr="00CE69E8">
        <w:rPr>
          <w:rFonts w:cs="Times New Roman"/>
          <w:b/>
          <w:bCs/>
          <w:sz w:val="32"/>
          <w:szCs w:val="32"/>
        </w:rPr>
        <w:t>ОЙ  СОВЕТ  ДЕПУТАТОВ</w:t>
      </w:r>
    </w:p>
    <w:p w14:paraId="46D1F648" w14:textId="77777777" w:rsidR="0003407C" w:rsidRPr="0003407C" w:rsidRDefault="0003407C" w:rsidP="00AD3A55">
      <w:pPr>
        <w:jc w:val="center"/>
        <w:rPr>
          <w:b/>
          <w:szCs w:val="28"/>
        </w:rPr>
      </w:pPr>
    </w:p>
    <w:p w14:paraId="7FE1F81A" w14:textId="77777777" w:rsidR="0003407C" w:rsidRPr="0003407C" w:rsidRDefault="0003407C" w:rsidP="00AD3A55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14:paraId="1AF7F662" w14:textId="77777777" w:rsidR="0003407C" w:rsidRPr="0003407C" w:rsidRDefault="0003407C" w:rsidP="00AD3A55">
      <w:pPr>
        <w:rPr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2835"/>
        <w:gridCol w:w="2022"/>
        <w:gridCol w:w="813"/>
      </w:tblGrid>
      <w:tr w:rsidR="00BC15F5" w:rsidRPr="0003407C" w14:paraId="073F32D7" w14:textId="77777777" w:rsidTr="00441654">
        <w:trPr>
          <w:trHeight w:val="251"/>
        </w:trPr>
        <w:tc>
          <w:tcPr>
            <w:tcW w:w="2802" w:type="dxa"/>
          </w:tcPr>
          <w:p w14:paraId="35B3C7AC" w14:textId="60FEB39F" w:rsidR="00BC15F5" w:rsidRPr="00282FBC" w:rsidRDefault="00F43777" w:rsidP="003C26F3">
            <w:pPr>
              <w:rPr>
                <w:szCs w:val="28"/>
              </w:rPr>
            </w:pPr>
            <w:r>
              <w:rPr>
                <w:szCs w:val="28"/>
              </w:rPr>
              <w:t>07</w:t>
            </w:r>
            <w:r w:rsidR="00556696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="00556696">
              <w:rPr>
                <w:szCs w:val="28"/>
              </w:rPr>
              <w:t>.</w:t>
            </w:r>
            <w:r>
              <w:rPr>
                <w:szCs w:val="28"/>
              </w:rPr>
              <w:t>2025</w:t>
            </w:r>
          </w:p>
        </w:tc>
        <w:tc>
          <w:tcPr>
            <w:tcW w:w="4536" w:type="dxa"/>
            <w:gridSpan w:val="2"/>
          </w:tcPr>
          <w:p w14:paraId="4CFFE28E" w14:textId="77777777" w:rsidR="00BC15F5" w:rsidRPr="00282FBC" w:rsidRDefault="00BC15F5" w:rsidP="00AD3A55">
            <w:pPr>
              <w:ind w:left="-108"/>
              <w:jc w:val="center"/>
              <w:rPr>
                <w:szCs w:val="28"/>
              </w:rPr>
            </w:pPr>
            <w:r w:rsidRPr="00282FBC">
              <w:rPr>
                <w:szCs w:val="28"/>
              </w:rPr>
              <w:t>г. Ачинск</w:t>
            </w:r>
          </w:p>
        </w:tc>
        <w:tc>
          <w:tcPr>
            <w:tcW w:w="2835" w:type="dxa"/>
            <w:gridSpan w:val="2"/>
          </w:tcPr>
          <w:p w14:paraId="0FA34FF5" w14:textId="221EDFC9" w:rsidR="00BC15F5" w:rsidRPr="00282FBC" w:rsidRDefault="00BC15F5" w:rsidP="00556696">
            <w:pPr>
              <w:jc w:val="right"/>
              <w:rPr>
                <w:szCs w:val="28"/>
              </w:rPr>
            </w:pPr>
            <w:r w:rsidRPr="00282FBC">
              <w:rPr>
                <w:szCs w:val="28"/>
              </w:rPr>
              <w:t xml:space="preserve">№ </w:t>
            </w:r>
            <w:r w:rsidR="00F43777">
              <w:rPr>
                <w:szCs w:val="28"/>
              </w:rPr>
              <w:t>3</w:t>
            </w:r>
            <w:r w:rsidR="00556696">
              <w:rPr>
                <w:szCs w:val="28"/>
              </w:rPr>
              <w:t>-</w:t>
            </w:r>
            <w:r w:rsidR="00F43777">
              <w:rPr>
                <w:szCs w:val="28"/>
              </w:rPr>
              <w:t>3</w:t>
            </w:r>
            <w:r w:rsidR="00AF1EB2">
              <w:rPr>
                <w:szCs w:val="28"/>
              </w:rPr>
              <w:t>6</w:t>
            </w:r>
            <w:r w:rsidRPr="00282FBC">
              <w:rPr>
                <w:szCs w:val="28"/>
              </w:rPr>
              <w:t>р</w:t>
            </w:r>
          </w:p>
        </w:tc>
      </w:tr>
      <w:tr w:rsidR="0003407C" w:rsidRPr="0003407C" w14:paraId="60AC653A" w14:textId="77777777" w:rsidTr="00441654">
        <w:tblPrEx>
          <w:tblLook w:val="04A0" w:firstRow="1" w:lastRow="0" w:firstColumn="1" w:lastColumn="0" w:noHBand="0" w:noVBand="1"/>
        </w:tblPrEx>
        <w:trPr>
          <w:gridAfter w:val="1"/>
          <w:wAfter w:w="813" w:type="dxa"/>
        </w:trPr>
        <w:tc>
          <w:tcPr>
            <w:tcW w:w="4503" w:type="dxa"/>
            <w:gridSpan w:val="2"/>
          </w:tcPr>
          <w:p w14:paraId="1E8E0480" w14:textId="77777777" w:rsidR="0003407C" w:rsidRDefault="0003407C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94F6449" w14:textId="77777777" w:rsidR="00556696" w:rsidRDefault="00556696" w:rsidP="00AD3A55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Положения </w:t>
            </w:r>
          </w:p>
          <w:p w14:paraId="05C730CB" w14:textId="5FF3908D" w:rsidR="0003407C" w:rsidRPr="0003407C" w:rsidRDefault="00556696" w:rsidP="00332058">
            <w:pPr>
              <w:pStyle w:val="ConsPlusTitle"/>
              <w:widowControl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 финансовом управлении </w:t>
            </w:r>
            <w:r w:rsidR="00332058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дминистрации Ачинского муниципального округа</w:t>
            </w:r>
          </w:p>
        </w:tc>
        <w:tc>
          <w:tcPr>
            <w:tcW w:w="4857" w:type="dxa"/>
            <w:gridSpan w:val="2"/>
          </w:tcPr>
          <w:p w14:paraId="45A7A148" w14:textId="77777777" w:rsid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4AE31036" w14:textId="77777777" w:rsidR="009C7695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3F1C548" w14:textId="77777777" w:rsidR="009C7695" w:rsidRPr="0003407C" w:rsidRDefault="009C7695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D2A1094" w14:textId="77777777"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1CAEB2A" w14:textId="77777777" w:rsidR="0003407C" w:rsidRPr="0003407C" w:rsidRDefault="0003407C" w:rsidP="00AD3A55">
            <w:pPr>
              <w:pStyle w:val="ConsPlusTitle"/>
              <w:widowControl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50B43A0A" w14:textId="77777777" w:rsidR="009C7695" w:rsidRPr="0003407C" w:rsidRDefault="009C7695" w:rsidP="00AD3A5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2D23658E" w14:textId="183894E5"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Федеральн</w:t>
      </w:r>
      <w:r w:rsidR="00C165AE">
        <w:rPr>
          <w:rFonts w:ascii="Times New Roman" w:hAnsi="Times New Roman"/>
          <w:b w:val="0"/>
          <w:sz w:val="28"/>
          <w:szCs w:val="28"/>
        </w:rPr>
        <w:t>ым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556696">
          <w:rPr>
            <w:rFonts w:ascii="Times New Roman" w:hAnsi="Times New Roman"/>
            <w:b w:val="0"/>
            <w:sz w:val="28"/>
            <w:szCs w:val="28"/>
          </w:rPr>
          <w:t>закон</w:t>
        </w:r>
        <w:r w:rsidR="00C165AE">
          <w:rPr>
            <w:rFonts w:ascii="Times New Roman" w:hAnsi="Times New Roman"/>
            <w:b w:val="0"/>
            <w:sz w:val="28"/>
            <w:szCs w:val="28"/>
          </w:rPr>
          <w:t>ом</w:t>
        </w:r>
      </w:hyperlink>
      <w:r w:rsidRPr="00556696">
        <w:rPr>
          <w:rFonts w:ascii="Times New Roman" w:hAnsi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/>
          <w:b w:val="0"/>
          <w:sz w:val="28"/>
          <w:szCs w:val="28"/>
        </w:rPr>
        <w:t>20.03.2025 № 33-ФЗ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9C7695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55669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C165AE">
        <w:rPr>
          <w:rFonts w:ascii="Times New Roman" w:hAnsi="Times New Roman"/>
          <w:b w:val="0"/>
          <w:sz w:val="28"/>
          <w:szCs w:val="28"/>
        </w:rPr>
        <w:t xml:space="preserve">, </w:t>
      </w:r>
      <w:r w:rsidR="00441654">
        <w:rPr>
          <w:rFonts w:ascii="Times New Roman" w:hAnsi="Times New Roman"/>
          <w:b w:val="0"/>
          <w:sz w:val="28"/>
          <w:szCs w:val="28"/>
        </w:rPr>
        <w:t>З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акон</w:t>
      </w:r>
      <w:r w:rsidR="00C165AE">
        <w:rPr>
          <w:rFonts w:ascii="Times New Roman" w:hAnsi="Times New Roman"/>
          <w:b w:val="0"/>
          <w:sz w:val="28"/>
          <w:szCs w:val="28"/>
        </w:rPr>
        <w:t>ом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Красноярского края от 15.05.2025 </w:t>
      </w:r>
      <w:r w:rsidR="00C165AE">
        <w:rPr>
          <w:rFonts w:ascii="Times New Roman" w:hAnsi="Times New Roman"/>
          <w:b w:val="0"/>
          <w:sz w:val="28"/>
          <w:szCs w:val="28"/>
        </w:rPr>
        <w:t>№</w:t>
      </w:r>
      <w:r w:rsidR="00C165AE" w:rsidRPr="00C165AE">
        <w:rPr>
          <w:rFonts w:ascii="Times New Roman" w:hAnsi="Times New Roman"/>
          <w:b w:val="0"/>
          <w:sz w:val="28"/>
          <w:szCs w:val="28"/>
        </w:rPr>
        <w:t xml:space="preserve"> 9-3914 </w:t>
      </w:r>
      <w:r w:rsidR="00F43777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C165AE">
        <w:rPr>
          <w:rFonts w:ascii="Times New Roman" w:hAnsi="Times New Roman"/>
          <w:b w:val="0"/>
          <w:sz w:val="28"/>
          <w:szCs w:val="28"/>
        </w:rPr>
        <w:t>«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О территориальной организации местного самоуправления</w:t>
      </w:r>
      <w:r w:rsidR="00C775F4">
        <w:rPr>
          <w:rFonts w:ascii="Times New Roman" w:hAnsi="Times New Roman"/>
          <w:b w:val="0"/>
          <w:sz w:val="28"/>
          <w:szCs w:val="28"/>
        </w:rPr>
        <w:t xml:space="preserve"> </w:t>
      </w:r>
      <w:r w:rsidR="00C165AE" w:rsidRPr="00C165AE">
        <w:rPr>
          <w:rFonts w:ascii="Times New Roman" w:hAnsi="Times New Roman"/>
          <w:b w:val="0"/>
          <w:sz w:val="28"/>
          <w:szCs w:val="28"/>
        </w:rPr>
        <w:t>в Красноярском крае</w:t>
      </w:r>
      <w:r w:rsidR="00C165AE">
        <w:rPr>
          <w:rFonts w:ascii="Times New Roman" w:hAnsi="Times New Roman"/>
          <w:b w:val="0"/>
          <w:sz w:val="28"/>
          <w:szCs w:val="28"/>
        </w:rPr>
        <w:t>»</w:t>
      </w:r>
      <w:r w:rsidR="00157C6C">
        <w:rPr>
          <w:rFonts w:ascii="Times New Roman" w:hAnsi="Times New Roman"/>
          <w:b w:val="0"/>
          <w:sz w:val="28"/>
          <w:szCs w:val="28"/>
        </w:rPr>
        <w:t>,</w:t>
      </w:r>
      <w:r w:rsidR="00C165A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Ачинский окружной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Совет депутатов </w:t>
      </w:r>
      <w:r w:rsidR="00C165AE" w:rsidRPr="00556696">
        <w:rPr>
          <w:rFonts w:ascii="Times New Roman" w:hAnsi="Times New Roman"/>
          <w:b w:val="0"/>
          <w:sz w:val="28"/>
          <w:szCs w:val="28"/>
        </w:rPr>
        <w:t>РЕШИЛ</w:t>
      </w:r>
      <w:r w:rsidRPr="00556696">
        <w:rPr>
          <w:rFonts w:ascii="Times New Roman" w:hAnsi="Times New Roman"/>
          <w:b w:val="0"/>
          <w:sz w:val="28"/>
          <w:szCs w:val="28"/>
        </w:rPr>
        <w:t>:</w:t>
      </w:r>
    </w:p>
    <w:p w14:paraId="41FBBCD9" w14:textId="77777777" w:rsidR="00441654" w:rsidRPr="00556696" w:rsidRDefault="00441654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1889683" w14:textId="19B110ED" w:rsidR="004A7455" w:rsidRDefault="00556696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Утвердить </w:t>
      </w:r>
      <w:hyperlink w:anchor="Par21" w:history="1">
        <w:r w:rsidRPr="00556696">
          <w:rPr>
            <w:rFonts w:ascii="Times New Roman" w:hAnsi="Times New Roman"/>
            <w:b w:val="0"/>
            <w:sz w:val="28"/>
            <w:szCs w:val="28"/>
          </w:rPr>
          <w:t>Положение</w:t>
        </w:r>
      </w:hyperlink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Pr="00FE2461">
        <w:rPr>
          <w:rFonts w:ascii="Times New Roman" w:hAnsi="Times New Roman"/>
          <w:b w:val="0"/>
          <w:sz w:val="28"/>
          <w:szCs w:val="28"/>
        </w:rPr>
        <w:t xml:space="preserve">о финансовом управлении </w:t>
      </w:r>
      <w:r w:rsidR="00332058">
        <w:rPr>
          <w:rFonts w:ascii="Times New Roman" w:hAnsi="Times New Roman"/>
          <w:b w:val="0"/>
          <w:sz w:val="28"/>
          <w:szCs w:val="28"/>
        </w:rPr>
        <w:t>А</w:t>
      </w:r>
      <w:r w:rsidRPr="00FE2461">
        <w:rPr>
          <w:rFonts w:ascii="Times New Roman" w:hAnsi="Times New Roman"/>
          <w:b w:val="0"/>
          <w:sz w:val="28"/>
          <w:szCs w:val="28"/>
        </w:rPr>
        <w:t>дминистрации Ачинского муниципального округа согласно приложению</w:t>
      </w:r>
      <w:r w:rsidR="00441654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  <w:r w:rsidRPr="00FE2461">
        <w:rPr>
          <w:rFonts w:ascii="Times New Roman" w:hAnsi="Times New Roman"/>
          <w:b w:val="0"/>
          <w:sz w:val="28"/>
          <w:szCs w:val="28"/>
        </w:rPr>
        <w:t>.</w:t>
      </w:r>
    </w:p>
    <w:p w14:paraId="20031CF2" w14:textId="77777777" w:rsidR="00022667" w:rsidRPr="004A7455" w:rsidRDefault="00DB51DF" w:rsidP="004A7455">
      <w:pPr>
        <w:pStyle w:val="ConsPlusTitle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C34CD">
        <w:rPr>
          <w:rFonts w:ascii="Times New Roman" w:hAnsi="Times New Roman"/>
          <w:b w:val="0"/>
          <w:sz w:val="28"/>
          <w:szCs w:val="28"/>
        </w:rPr>
        <w:t xml:space="preserve">Решение вступает в силу в день, следующий за днём его официального опубликования в газете «Ачинская газета», газете «Уголок России», газете «Вестник Большеулуйского района» и </w:t>
      </w:r>
      <w:r w:rsidR="00441654">
        <w:rPr>
          <w:rFonts w:ascii="Times New Roman" w:hAnsi="Times New Roman"/>
          <w:b w:val="0"/>
          <w:sz w:val="28"/>
          <w:szCs w:val="28"/>
        </w:rPr>
        <w:t xml:space="preserve">подлежит </w:t>
      </w:r>
      <w:r w:rsidRPr="00AC34CD">
        <w:rPr>
          <w:rFonts w:ascii="Times New Roman" w:hAnsi="Times New Roman"/>
          <w:b w:val="0"/>
          <w:sz w:val="28"/>
          <w:szCs w:val="28"/>
        </w:rPr>
        <w:t>размещени</w:t>
      </w:r>
      <w:r w:rsidR="00441654">
        <w:rPr>
          <w:rFonts w:ascii="Times New Roman" w:hAnsi="Times New Roman"/>
          <w:b w:val="0"/>
          <w:sz w:val="28"/>
          <w:szCs w:val="28"/>
        </w:rPr>
        <w:t>ю</w:t>
      </w:r>
      <w:r w:rsidRPr="00AC34CD">
        <w:rPr>
          <w:rFonts w:ascii="Times New Roman" w:hAnsi="Times New Roman"/>
          <w:b w:val="0"/>
          <w:sz w:val="28"/>
          <w:szCs w:val="28"/>
        </w:rPr>
        <w:t xml:space="preserve">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Pr="00AC34CD">
        <w:rPr>
          <w:rFonts w:ascii="Times New Roman" w:hAnsi="Times New Roman"/>
          <w:b w:val="0"/>
          <w:sz w:val="28"/>
          <w:szCs w:val="28"/>
        </w:rPr>
        <w:t>на</w:t>
      </w:r>
      <w:r w:rsidRPr="004A7455">
        <w:rPr>
          <w:rFonts w:ascii="Times New Roman" w:hAnsi="Times New Roman"/>
          <w:b w:val="0"/>
          <w:sz w:val="28"/>
          <w:szCs w:val="28"/>
        </w:rPr>
        <w:t xml:space="preserve"> официальном сайте в информационно-коммуникационной сети Интернет: https://achinsk.gosuslugi.ru/.</w:t>
      </w:r>
    </w:p>
    <w:p w14:paraId="327A4569" w14:textId="77777777" w:rsidR="00FB024D" w:rsidRPr="0021097F" w:rsidRDefault="00FB024D" w:rsidP="00022667">
      <w:pPr>
        <w:autoSpaceDE w:val="0"/>
        <w:autoSpaceDN w:val="0"/>
        <w:adjustRightInd w:val="0"/>
        <w:outlineLvl w:val="1"/>
        <w:rPr>
          <w:szCs w:val="28"/>
        </w:rPr>
      </w:pPr>
    </w:p>
    <w:p w14:paraId="17C58A4A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253"/>
      </w:tblGrid>
      <w:tr w:rsidR="00F43777" w:rsidRPr="00022667" w14:paraId="4B7E73DC" w14:textId="77777777" w:rsidTr="00F43777">
        <w:trPr>
          <w:trHeight w:val="504"/>
        </w:trPr>
        <w:tc>
          <w:tcPr>
            <w:tcW w:w="3828" w:type="dxa"/>
          </w:tcPr>
          <w:p w14:paraId="1056F4C1" w14:textId="77777777" w:rsidR="00F43777" w:rsidRPr="00022667" w:rsidRDefault="00F43777" w:rsidP="00022667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72F8489B" w14:textId="77777777" w:rsidR="00F43777" w:rsidRPr="00022667" w:rsidRDefault="00F4377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660DD" w14:textId="77777777" w:rsidR="00F43777" w:rsidRPr="00022667" w:rsidRDefault="00F43777" w:rsidP="00022667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058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2126" w:type="dxa"/>
          </w:tcPr>
          <w:p w14:paraId="21BED02F" w14:textId="77777777" w:rsidR="00F43777" w:rsidRPr="00022667" w:rsidRDefault="00F43777" w:rsidP="000226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14:paraId="30456302" w14:textId="77777777" w:rsidR="00F43777" w:rsidRPr="00022667" w:rsidRDefault="00F43777" w:rsidP="006549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70F40596" w14:textId="77777777" w:rsidR="00F43777" w:rsidRPr="00022667" w:rsidRDefault="00F43777" w:rsidP="000226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5C873EBB" w14:textId="151B2E7B" w:rsidR="00F43777" w:rsidRPr="00022667" w:rsidRDefault="00F43777" w:rsidP="0033205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05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3205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33205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4D2F964A" w14:textId="77777777"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5A566C8" w14:textId="77777777" w:rsidR="00022667" w:rsidRDefault="00022667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2564CE97" w14:textId="77777777" w:rsidR="0011062F" w:rsidRDefault="0011062F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275638B8" w14:textId="77777777" w:rsidR="00441654" w:rsidRDefault="00441654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140E335" w14:textId="77777777" w:rsidR="00F43777" w:rsidRDefault="00F43777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1CAB7B9" w14:textId="77777777" w:rsidR="00022667" w:rsidRDefault="00022667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48F6F59F" w14:textId="77777777"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14:paraId="45399E31" w14:textId="77777777"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к </w:t>
      </w:r>
      <w:r w:rsidR="007251F8">
        <w:rPr>
          <w:rFonts w:ascii="Times New Roman" w:hAnsi="Times New Roman"/>
          <w:b w:val="0"/>
          <w:sz w:val="28"/>
          <w:szCs w:val="28"/>
        </w:rPr>
        <w:t>р</w:t>
      </w:r>
      <w:r w:rsidRPr="00556696">
        <w:rPr>
          <w:rFonts w:ascii="Times New Roman" w:hAnsi="Times New Roman"/>
          <w:b w:val="0"/>
          <w:sz w:val="28"/>
          <w:szCs w:val="28"/>
        </w:rPr>
        <w:t>ешению</w:t>
      </w:r>
      <w:r w:rsidR="007251F8">
        <w:rPr>
          <w:rFonts w:ascii="Times New Roman" w:hAnsi="Times New Roman"/>
          <w:b w:val="0"/>
          <w:sz w:val="28"/>
          <w:szCs w:val="28"/>
        </w:rPr>
        <w:t xml:space="preserve"> Ачинского окружного</w:t>
      </w:r>
    </w:p>
    <w:p w14:paraId="4E7697F0" w14:textId="77777777"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Совета депутатов</w:t>
      </w:r>
    </w:p>
    <w:p w14:paraId="36AFBFBC" w14:textId="4E85CF19" w:rsidR="00556696" w:rsidRPr="00556696" w:rsidRDefault="00556696" w:rsidP="00441654">
      <w:pPr>
        <w:pStyle w:val="ConsPlusTitle"/>
        <w:widowControl/>
        <w:spacing w:after="0" w:line="240" w:lineRule="auto"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от </w:t>
      </w:r>
      <w:r w:rsidR="00F43777">
        <w:rPr>
          <w:rFonts w:ascii="Times New Roman" w:hAnsi="Times New Roman"/>
          <w:b w:val="0"/>
          <w:sz w:val="28"/>
          <w:szCs w:val="28"/>
        </w:rPr>
        <w:t>07</w:t>
      </w:r>
      <w:r w:rsidR="003C26F3">
        <w:rPr>
          <w:rFonts w:ascii="Times New Roman" w:hAnsi="Times New Roman"/>
          <w:b w:val="0"/>
          <w:sz w:val="28"/>
          <w:szCs w:val="28"/>
        </w:rPr>
        <w:t>.</w:t>
      </w:r>
      <w:r w:rsidR="00F43777">
        <w:rPr>
          <w:rFonts w:ascii="Times New Roman" w:hAnsi="Times New Roman"/>
          <w:b w:val="0"/>
          <w:sz w:val="28"/>
          <w:szCs w:val="28"/>
        </w:rPr>
        <w:t>11</w:t>
      </w:r>
      <w:r w:rsidR="003C26F3">
        <w:rPr>
          <w:rFonts w:ascii="Times New Roman" w:hAnsi="Times New Roman"/>
          <w:b w:val="0"/>
          <w:sz w:val="28"/>
          <w:szCs w:val="28"/>
        </w:rPr>
        <w:t>.</w:t>
      </w:r>
      <w:r w:rsidR="00F43777">
        <w:rPr>
          <w:rFonts w:ascii="Times New Roman" w:hAnsi="Times New Roman"/>
          <w:b w:val="0"/>
          <w:sz w:val="28"/>
          <w:szCs w:val="28"/>
        </w:rPr>
        <w:t>2025</w:t>
      </w:r>
      <w:r w:rsidR="00D04355">
        <w:rPr>
          <w:rFonts w:ascii="Times New Roman" w:hAnsi="Times New Roman"/>
          <w:b w:val="0"/>
          <w:sz w:val="28"/>
          <w:szCs w:val="28"/>
        </w:rPr>
        <w:t xml:space="preserve"> </w:t>
      </w:r>
      <w:r w:rsidR="007251F8">
        <w:rPr>
          <w:rFonts w:ascii="Times New Roman" w:hAnsi="Times New Roman"/>
          <w:b w:val="0"/>
          <w:sz w:val="28"/>
          <w:szCs w:val="28"/>
        </w:rPr>
        <w:t>№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F43777">
        <w:rPr>
          <w:rFonts w:ascii="Times New Roman" w:hAnsi="Times New Roman"/>
          <w:b w:val="0"/>
          <w:sz w:val="28"/>
          <w:szCs w:val="28"/>
        </w:rPr>
        <w:t>3</w:t>
      </w:r>
      <w:r w:rsidR="00FB024D">
        <w:rPr>
          <w:rFonts w:ascii="Times New Roman" w:hAnsi="Times New Roman"/>
          <w:b w:val="0"/>
          <w:sz w:val="28"/>
          <w:szCs w:val="28"/>
        </w:rPr>
        <w:t>-</w:t>
      </w:r>
      <w:r w:rsidR="00F43777">
        <w:rPr>
          <w:rFonts w:ascii="Times New Roman" w:hAnsi="Times New Roman"/>
          <w:b w:val="0"/>
          <w:sz w:val="28"/>
          <w:szCs w:val="28"/>
        </w:rPr>
        <w:t>3</w:t>
      </w:r>
      <w:r w:rsidR="00AF1EB2">
        <w:rPr>
          <w:rFonts w:ascii="Times New Roman" w:hAnsi="Times New Roman"/>
          <w:b w:val="0"/>
          <w:sz w:val="28"/>
          <w:szCs w:val="28"/>
        </w:rPr>
        <w:t>6</w:t>
      </w:r>
      <w:r w:rsidRPr="00556696">
        <w:rPr>
          <w:rFonts w:ascii="Times New Roman" w:hAnsi="Times New Roman"/>
          <w:b w:val="0"/>
          <w:sz w:val="28"/>
          <w:szCs w:val="28"/>
        </w:rPr>
        <w:t>р</w:t>
      </w:r>
    </w:p>
    <w:p w14:paraId="0F5B5835" w14:textId="77777777" w:rsidR="00FB024D" w:rsidRPr="00556696" w:rsidRDefault="00FB024D" w:rsidP="007251F8">
      <w:pPr>
        <w:pStyle w:val="ConsPlusTitle"/>
        <w:widowControl/>
        <w:spacing w:after="0" w:line="240" w:lineRule="auto"/>
        <w:ind w:firstLine="6237"/>
        <w:jc w:val="both"/>
        <w:rPr>
          <w:rFonts w:ascii="Times New Roman" w:hAnsi="Times New Roman"/>
          <w:b w:val="0"/>
          <w:sz w:val="28"/>
          <w:szCs w:val="28"/>
        </w:rPr>
      </w:pPr>
    </w:p>
    <w:p w14:paraId="3E53929D" w14:textId="77777777" w:rsidR="00556696" w:rsidRPr="00556696" w:rsidRDefault="00556696" w:rsidP="00D04355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Par21"/>
      <w:bookmarkEnd w:id="0"/>
      <w:r w:rsidRPr="00556696">
        <w:rPr>
          <w:rFonts w:ascii="Times New Roman" w:hAnsi="Times New Roman"/>
          <w:b w:val="0"/>
          <w:sz w:val="28"/>
          <w:szCs w:val="28"/>
        </w:rPr>
        <w:t>ПОЛОЖЕНИЕ</w:t>
      </w:r>
    </w:p>
    <w:p w14:paraId="272C7511" w14:textId="0D227E63" w:rsidR="00556696" w:rsidRPr="00556696" w:rsidRDefault="007251F8" w:rsidP="00D04355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о финансовом управлении </w:t>
      </w:r>
      <w:r w:rsidR="00332058">
        <w:rPr>
          <w:rFonts w:ascii="Times New Roman" w:hAnsi="Times New Roman"/>
          <w:b w:val="0"/>
          <w:sz w:val="28"/>
          <w:szCs w:val="28"/>
        </w:rPr>
        <w:t>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</w:p>
    <w:p w14:paraId="6F93D375" w14:textId="77777777" w:rsidR="007251F8" w:rsidRDefault="007251F8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52417E2" w14:textId="77777777" w:rsidR="00556696" w:rsidRPr="00556696" w:rsidRDefault="00E4331E" w:rsidP="00441654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 ОБЩИЕ ПОЛОЖЕНИЯ</w:t>
      </w:r>
    </w:p>
    <w:p w14:paraId="24B4EDA1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4C0CF9A0" w14:textId="54BA6646" w:rsidR="0021082C" w:rsidRPr="0021082C" w:rsidRDefault="00556696" w:rsidP="0021082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1.1. </w:t>
      </w:r>
      <w:r w:rsidR="0021082C" w:rsidRPr="00556696">
        <w:rPr>
          <w:rFonts w:ascii="Times New Roman" w:hAnsi="Times New Roman"/>
          <w:b w:val="0"/>
          <w:sz w:val="28"/>
          <w:szCs w:val="28"/>
        </w:rPr>
        <w:t xml:space="preserve">Финансовое управление администрации </w:t>
      </w:r>
      <w:r w:rsidR="0021082C"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  <w:r w:rsidR="0021082C"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является </w:t>
      </w:r>
      <w:r w:rsidR="003942FB">
        <w:rPr>
          <w:rFonts w:ascii="Times New Roman" w:hAnsi="Times New Roman"/>
          <w:b w:val="0"/>
          <w:sz w:val="28"/>
          <w:szCs w:val="28"/>
        </w:rPr>
        <w:t>отраслевым (функциональным)</w:t>
      </w:r>
      <w:r w:rsidR="00842199" w:rsidRPr="00556696">
        <w:rPr>
          <w:rFonts w:ascii="Times New Roman" w:hAnsi="Times New Roman"/>
          <w:b w:val="0"/>
          <w:sz w:val="28"/>
          <w:szCs w:val="28"/>
        </w:rPr>
        <w:t xml:space="preserve"> органом </w:t>
      </w:r>
      <w:r w:rsidR="00332058">
        <w:rPr>
          <w:rFonts w:ascii="Times New Roman" w:hAnsi="Times New Roman"/>
          <w:b w:val="0"/>
          <w:sz w:val="28"/>
          <w:szCs w:val="28"/>
        </w:rPr>
        <w:t>А</w:t>
      </w:r>
      <w:r w:rsidR="00842199" w:rsidRPr="00556696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3942FB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915908">
        <w:rPr>
          <w:rFonts w:ascii="Times New Roman" w:hAnsi="Times New Roman"/>
          <w:b w:val="0"/>
          <w:sz w:val="28"/>
          <w:szCs w:val="28"/>
        </w:rPr>
        <w:t>округа</w:t>
      </w:r>
      <w:r w:rsidR="003942FB">
        <w:rPr>
          <w:rFonts w:ascii="Times New Roman" w:hAnsi="Times New Roman"/>
          <w:b w:val="0"/>
          <w:sz w:val="28"/>
          <w:szCs w:val="28"/>
        </w:rPr>
        <w:t xml:space="preserve"> (далее – администрация округа)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, который на основании и во исполнение </w:t>
      </w:r>
      <w:hyperlink r:id="rId10" w:history="1">
        <w:r w:rsidR="0021082C" w:rsidRPr="0021082C">
          <w:rPr>
            <w:rFonts w:ascii="Times New Roman" w:hAnsi="Times New Roman"/>
            <w:b w:val="0"/>
            <w:sz w:val="28"/>
            <w:szCs w:val="28"/>
          </w:rPr>
          <w:t>Конституции</w:t>
        </w:r>
      </w:hyperlink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</w:t>
      </w:r>
      <w:r w:rsidR="0021082C">
        <w:rPr>
          <w:rFonts w:ascii="Times New Roman" w:hAnsi="Times New Roman"/>
          <w:b w:val="0"/>
          <w:sz w:val="28"/>
          <w:szCs w:val="28"/>
        </w:rPr>
        <w:t xml:space="preserve"> 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законов </w:t>
      </w:r>
      <w:r w:rsidR="0021082C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края, правовых актов Губернатора </w:t>
      </w:r>
      <w:r w:rsidR="0021082C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1082C" w:rsidRPr="0021082C">
        <w:rPr>
          <w:rFonts w:ascii="Times New Roman" w:hAnsi="Times New Roman"/>
          <w:b w:val="0"/>
          <w:sz w:val="28"/>
          <w:szCs w:val="28"/>
        </w:rPr>
        <w:t>края</w:t>
      </w:r>
      <w:r w:rsidR="0021082C">
        <w:rPr>
          <w:rFonts w:ascii="Times New Roman" w:hAnsi="Times New Roman"/>
          <w:b w:val="0"/>
          <w:sz w:val="28"/>
          <w:szCs w:val="28"/>
        </w:rPr>
        <w:t>,</w:t>
      </w:r>
      <w:r w:rsidR="0021082C" w:rsidRPr="0021082C">
        <w:rPr>
          <w:rFonts w:ascii="Times New Roman" w:hAnsi="Times New Roman"/>
          <w:b w:val="0"/>
          <w:sz w:val="28"/>
          <w:szCs w:val="28"/>
        </w:rPr>
        <w:t xml:space="preserve"> правовых актов Правительства </w:t>
      </w:r>
      <w:r w:rsidR="004D00C2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1082C" w:rsidRPr="0021082C">
        <w:rPr>
          <w:rFonts w:ascii="Times New Roman" w:hAnsi="Times New Roman"/>
          <w:b w:val="0"/>
          <w:sz w:val="28"/>
          <w:szCs w:val="28"/>
        </w:rPr>
        <w:t>края</w:t>
      </w:r>
      <w:r w:rsidR="0021082C">
        <w:rPr>
          <w:rFonts w:ascii="Times New Roman" w:hAnsi="Times New Roman"/>
          <w:b w:val="0"/>
          <w:sz w:val="28"/>
          <w:szCs w:val="28"/>
        </w:rPr>
        <w:t xml:space="preserve">, Устава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842199">
        <w:rPr>
          <w:rFonts w:ascii="Times New Roman" w:hAnsi="Times New Roman"/>
          <w:b w:val="0"/>
          <w:sz w:val="28"/>
          <w:szCs w:val="28"/>
        </w:rPr>
        <w:t>округа</w:t>
      </w:r>
      <w:r w:rsidR="00E73323">
        <w:rPr>
          <w:rFonts w:ascii="Times New Roman" w:hAnsi="Times New Roman"/>
          <w:b w:val="0"/>
          <w:sz w:val="28"/>
          <w:szCs w:val="28"/>
        </w:rPr>
        <w:t xml:space="preserve"> Красноярского края</w:t>
      </w:r>
      <w:r w:rsidR="00157C6C">
        <w:rPr>
          <w:rFonts w:ascii="Times New Roman" w:hAnsi="Times New Roman"/>
          <w:b w:val="0"/>
          <w:sz w:val="28"/>
          <w:szCs w:val="28"/>
        </w:rPr>
        <w:t>, муниципальных правовых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акт</w:t>
      </w:r>
      <w:r w:rsidR="00157C6C">
        <w:rPr>
          <w:rFonts w:ascii="Times New Roman" w:hAnsi="Times New Roman"/>
          <w:b w:val="0"/>
          <w:sz w:val="28"/>
          <w:szCs w:val="28"/>
        </w:rPr>
        <w:t>ов</w:t>
      </w:r>
      <w:r w:rsidR="004D00C2" w:rsidRPr="004D00C2">
        <w:rPr>
          <w:rFonts w:ascii="Times New Roman" w:hAnsi="Times New Roman"/>
          <w:b w:val="0"/>
          <w:sz w:val="28"/>
          <w:szCs w:val="28"/>
        </w:rPr>
        <w:t xml:space="preserve">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Красноярского края, </w:t>
      </w:r>
      <w:r w:rsidR="00842199" w:rsidRPr="0021082C">
        <w:rPr>
          <w:rFonts w:ascii="Times New Roman" w:hAnsi="Times New Roman"/>
          <w:b w:val="0"/>
          <w:sz w:val="28"/>
          <w:szCs w:val="28"/>
        </w:rPr>
        <w:t>осуществляет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составление проекта бюджета </w:t>
      </w:r>
      <w:r w:rsidR="00E73323">
        <w:rPr>
          <w:rFonts w:ascii="Times New Roman" w:hAnsi="Times New Roman"/>
          <w:b w:val="0"/>
          <w:sz w:val="28"/>
          <w:szCs w:val="28"/>
        </w:rPr>
        <w:t>Ачинского муниципального округа (далее – бюджет округа)</w:t>
      </w:r>
      <w:r w:rsidR="00842199">
        <w:rPr>
          <w:rFonts w:ascii="Times New Roman" w:hAnsi="Times New Roman"/>
          <w:b w:val="0"/>
          <w:sz w:val="28"/>
          <w:szCs w:val="28"/>
        </w:rPr>
        <w:t xml:space="preserve">, исполнение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>, осуществление муниципального финансового контроля, в том числе контрол</w:t>
      </w:r>
      <w:r w:rsidR="002F76B7">
        <w:rPr>
          <w:rFonts w:ascii="Times New Roman" w:hAnsi="Times New Roman"/>
          <w:b w:val="0"/>
          <w:sz w:val="28"/>
          <w:szCs w:val="28"/>
        </w:rPr>
        <w:t>я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за исполнением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>, составлени</w:t>
      </w:r>
      <w:r w:rsidR="002F76B7">
        <w:rPr>
          <w:rFonts w:ascii="Times New Roman" w:hAnsi="Times New Roman"/>
          <w:b w:val="0"/>
          <w:sz w:val="28"/>
          <w:szCs w:val="28"/>
        </w:rPr>
        <w:t>е</w:t>
      </w:r>
      <w:r w:rsidR="00842199">
        <w:rPr>
          <w:rFonts w:ascii="Times New Roman" w:hAnsi="Times New Roman"/>
          <w:b w:val="0"/>
          <w:sz w:val="28"/>
          <w:szCs w:val="28"/>
        </w:rPr>
        <w:t xml:space="preserve"> отчета об исполнении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842199">
        <w:rPr>
          <w:rFonts w:ascii="Times New Roman" w:hAnsi="Times New Roman"/>
          <w:b w:val="0"/>
          <w:sz w:val="28"/>
          <w:szCs w:val="28"/>
        </w:rPr>
        <w:t>.</w:t>
      </w:r>
    </w:p>
    <w:p w14:paraId="28D15B8C" w14:textId="261B65A3" w:rsidR="007A69D4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1.</w:t>
      </w:r>
      <w:r w:rsidR="00A50800">
        <w:rPr>
          <w:rFonts w:ascii="Times New Roman" w:hAnsi="Times New Roman"/>
          <w:b w:val="0"/>
          <w:sz w:val="28"/>
          <w:szCs w:val="28"/>
        </w:rPr>
        <w:t>2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</w:t>
      </w:r>
      <w:r w:rsidR="00932E8F">
        <w:rPr>
          <w:rFonts w:ascii="Times New Roman" w:hAnsi="Times New Roman"/>
          <w:b w:val="0"/>
          <w:sz w:val="28"/>
          <w:szCs w:val="28"/>
        </w:rPr>
        <w:t>Полное официальное наименование</w:t>
      </w:r>
      <w:r w:rsidR="00932E8F" w:rsidRPr="00556696">
        <w:rPr>
          <w:rFonts w:ascii="Times New Roman" w:hAnsi="Times New Roman"/>
          <w:b w:val="0"/>
          <w:sz w:val="28"/>
          <w:szCs w:val="28"/>
        </w:rPr>
        <w:t xml:space="preserve">: финансовое управление </w:t>
      </w:r>
      <w:r w:rsidR="00332058">
        <w:rPr>
          <w:rFonts w:ascii="Times New Roman" w:hAnsi="Times New Roman"/>
          <w:b w:val="0"/>
          <w:sz w:val="28"/>
          <w:szCs w:val="28"/>
        </w:rPr>
        <w:t>А</w:t>
      </w:r>
      <w:r w:rsidR="00932E8F" w:rsidRPr="00556696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0C67AF"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  <w:r w:rsidR="008D4E2E">
        <w:rPr>
          <w:rFonts w:ascii="Times New Roman" w:hAnsi="Times New Roman"/>
          <w:b w:val="0"/>
          <w:sz w:val="28"/>
          <w:szCs w:val="28"/>
        </w:rPr>
        <w:t xml:space="preserve"> (далее – финансовое управление</w:t>
      </w:r>
      <w:r w:rsidR="00E73323">
        <w:rPr>
          <w:rFonts w:ascii="Times New Roman" w:hAnsi="Times New Roman"/>
          <w:b w:val="0"/>
          <w:sz w:val="28"/>
          <w:szCs w:val="28"/>
        </w:rPr>
        <w:t>)</w:t>
      </w:r>
      <w:r w:rsidR="00932E8F"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02B1DD55" w14:textId="77777777" w:rsidR="007A69D4" w:rsidRPr="00556696" w:rsidRDefault="007A69D4" w:rsidP="007A69D4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Место нахождения (юридический адрес) </w:t>
      </w:r>
      <w:r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правления: 662150,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Российская Федерация,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Красноярский край, </w:t>
      </w:r>
      <w:r w:rsidR="00157C6C">
        <w:rPr>
          <w:rFonts w:ascii="Times New Roman" w:hAnsi="Times New Roman"/>
          <w:b w:val="0"/>
          <w:sz w:val="28"/>
          <w:szCs w:val="28"/>
        </w:rPr>
        <w:t xml:space="preserve">городской округ город Ачинск, </w:t>
      </w:r>
      <w:r w:rsidRPr="00556696">
        <w:rPr>
          <w:rFonts w:ascii="Times New Roman" w:hAnsi="Times New Roman"/>
          <w:b w:val="0"/>
          <w:sz w:val="28"/>
          <w:szCs w:val="28"/>
        </w:rPr>
        <w:t>г</w:t>
      </w:r>
      <w:r w:rsidR="00E73323">
        <w:rPr>
          <w:rFonts w:ascii="Times New Roman" w:hAnsi="Times New Roman"/>
          <w:b w:val="0"/>
          <w:sz w:val="28"/>
          <w:szCs w:val="28"/>
        </w:rPr>
        <w:t>ород Ачинск, улица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Свердлова,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здание </w:t>
      </w:r>
      <w:r w:rsidRPr="00556696">
        <w:rPr>
          <w:rFonts w:ascii="Times New Roman" w:hAnsi="Times New Roman"/>
          <w:b w:val="0"/>
          <w:sz w:val="28"/>
          <w:szCs w:val="28"/>
        </w:rPr>
        <w:t>17</w:t>
      </w:r>
      <w:r w:rsidR="00E73323">
        <w:rPr>
          <w:rFonts w:ascii="Times New Roman" w:hAnsi="Times New Roman"/>
          <w:b w:val="0"/>
          <w:sz w:val="28"/>
          <w:szCs w:val="28"/>
        </w:rPr>
        <w:t>, помещение 1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7C84C6B0" w14:textId="77777777" w:rsidR="00556696" w:rsidRPr="00556696" w:rsidRDefault="000C67AF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 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Учредителем </w:t>
      </w:r>
      <w:r w:rsidR="00A50800"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правления является муниципальное образование </w:t>
      </w:r>
      <w:r w:rsidR="00A50800">
        <w:rPr>
          <w:rFonts w:ascii="Times New Roman" w:hAnsi="Times New Roman"/>
          <w:b w:val="0"/>
          <w:sz w:val="28"/>
          <w:szCs w:val="28"/>
        </w:rPr>
        <w:t>Ачинский муниципальный округ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Красноярского края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0CC752B7" w14:textId="7F794B4A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1.4. Органом, осуществляющим функции и полномочия учредителя </w:t>
      </w:r>
      <w:r w:rsidR="000C67AF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правления, является </w:t>
      </w:r>
      <w:r w:rsidR="00332058">
        <w:rPr>
          <w:rFonts w:ascii="Times New Roman" w:hAnsi="Times New Roman"/>
          <w:b w:val="0"/>
          <w:sz w:val="28"/>
          <w:szCs w:val="28"/>
        </w:rPr>
        <w:t>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дминистрация </w:t>
      </w:r>
      <w:r w:rsidR="000C67AF">
        <w:rPr>
          <w:rFonts w:ascii="Times New Roman" w:hAnsi="Times New Roman"/>
          <w:b w:val="0"/>
          <w:sz w:val="28"/>
          <w:szCs w:val="28"/>
        </w:rPr>
        <w:t>Ачинского муниципального округа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55BCFBF0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1.5. Организационно-правовая форма </w:t>
      </w:r>
      <w:r w:rsidR="00E73323">
        <w:rPr>
          <w:rFonts w:ascii="Times New Roman" w:hAnsi="Times New Roman"/>
          <w:b w:val="0"/>
          <w:sz w:val="28"/>
          <w:szCs w:val="28"/>
        </w:rPr>
        <w:t>–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E73323">
        <w:rPr>
          <w:rFonts w:ascii="Times New Roman" w:hAnsi="Times New Roman"/>
          <w:b w:val="0"/>
          <w:sz w:val="28"/>
          <w:szCs w:val="28"/>
        </w:rPr>
        <w:t xml:space="preserve">муниципальное </w:t>
      </w:r>
      <w:r w:rsidRPr="00556696">
        <w:rPr>
          <w:rFonts w:ascii="Times New Roman" w:hAnsi="Times New Roman"/>
          <w:b w:val="0"/>
          <w:sz w:val="28"/>
          <w:szCs w:val="28"/>
        </w:rPr>
        <w:t>казенное учреждение.</w:t>
      </w:r>
    </w:p>
    <w:p w14:paraId="4E1A0EA3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1.6. </w:t>
      </w:r>
      <w:r w:rsidR="00EE1E2C">
        <w:rPr>
          <w:rFonts w:ascii="Times New Roman" w:hAnsi="Times New Roman"/>
          <w:b w:val="0"/>
          <w:sz w:val="28"/>
          <w:szCs w:val="28"/>
        </w:rPr>
        <w:t>Финансовое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правление обладает правами юридического лица, </w:t>
      </w:r>
      <w:r w:rsidR="00EE1E2C">
        <w:rPr>
          <w:rFonts w:ascii="Times New Roman" w:hAnsi="Times New Roman"/>
          <w:b w:val="0"/>
          <w:sz w:val="28"/>
          <w:szCs w:val="28"/>
        </w:rPr>
        <w:t>может о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т своего имени </w:t>
      </w:r>
      <w:r w:rsidR="00EE1E2C">
        <w:rPr>
          <w:rFonts w:ascii="Times New Roman" w:hAnsi="Times New Roman"/>
          <w:b w:val="0"/>
          <w:sz w:val="28"/>
          <w:szCs w:val="28"/>
        </w:rPr>
        <w:t xml:space="preserve">приобретать </w:t>
      </w:r>
      <w:r w:rsidRPr="00556696">
        <w:rPr>
          <w:rFonts w:ascii="Times New Roman" w:hAnsi="Times New Roman"/>
          <w:b w:val="0"/>
          <w:sz w:val="28"/>
          <w:szCs w:val="28"/>
        </w:rPr>
        <w:t>права и несет обязанности, выступа</w:t>
      </w:r>
      <w:r w:rsidR="00EE1E2C">
        <w:rPr>
          <w:rFonts w:ascii="Times New Roman" w:hAnsi="Times New Roman"/>
          <w:b w:val="0"/>
          <w:sz w:val="28"/>
          <w:szCs w:val="28"/>
        </w:rPr>
        <w:t>ть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истцом и ответчиком в суд</w:t>
      </w:r>
      <w:r w:rsidR="00EE1E2C">
        <w:rPr>
          <w:rFonts w:ascii="Times New Roman" w:hAnsi="Times New Roman"/>
          <w:b w:val="0"/>
          <w:sz w:val="28"/>
          <w:szCs w:val="28"/>
        </w:rPr>
        <w:t>ах</w:t>
      </w:r>
      <w:r w:rsidRPr="00556696">
        <w:rPr>
          <w:rFonts w:ascii="Times New Roman" w:hAnsi="Times New Roman"/>
          <w:b w:val="0"/>
          <w:sz w:val="28"/>
          <w:szCs w:val="28"/>
        </w:rPr>
        <w:t>, име</w:t>
      </w:r>
      <w:r w:rsidR="0008355F">
        <w:rPr>
          <w:rFonts w:ascii="Times New Roman" w:hAnsi="Times New Roman"/>
          <w:b w:val="0"/>
          <w:sz w:val="28"/>
          <w:szCs w:val="28"/>
        </w:rPr>
        <w:t>ть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обособленное имущество на праве оперативного управления, самостоятельный баланс, </w:t>
      </w:r>
      <w:r w:rsidR="009863A3">
        <w:rPr>
          <w:rFonts w:ascii="Times New Roman" w:hAnsi="Times New Roman"/>
          <w:b w:val="0"/>
          <w:sz w:val="28"/>
          <w:szCs w:val="28"/>
        </w:rPr>
        <w:t xml:space="preserve">гербовую </w:t>
      </w:r>
      <w:r w:rsidR="002503B3" w:rsidRPr="00556696">
        <w:rPr>
          <w:rFonts w:ascii="Times New Roman" w:hAnsi="Times New Roman"/>
          <w:b w:val="0"/>
          <w:sz w:val="28"/>
          <w:szCs w:val="28"/>
        </w:rPr>
        <w:t>печать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</w:t>
      </w:r>
      <w:r w:rsidR="009863A3">
        <w:rPr>
          <w:rFonts w:ascii="Times New Roman" w:hAnsi="Times New Roman"/>
          <w:b w:val="0"/>
          <w:sz w:val="28"/>
          <w:szCs w:val="28"/>
        </w:rPr>
        <w:t>со своим наименование</w:t>
      </w:r>
      <w:r w:rsidR="0008355F">
        <w:rPr>
          <w:rFonts w:ascii="Times New Roman" w:hAnsi="Times New Roman"/>
          <w:b w:val="0"/>
          <w:sz w:val="28"/>
          <w:szCs w:val="28"/>
        </w:rPr>
        <w:t>м</w:t>
      </w:r>
      <w:r w:rsidR="009863A3">
        <w:rPr>
          <w:rFonts w:ascii="Times New Roman" w:hAnsi="Times New Roman"/>
          <w:b w:val="0"/>
          <w:sz w:val="28"/>
          <w:szCs w:val="28"/>
        </w:rPr>
        <w:t xml:space="preserve">,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штампы и бланки с наименованием </w:t>
      </w:r>
      <w:r w:rsidR="0097096E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>правления, счета в учреждениях банков, лицевые счета, открытые в Управлении федерального казначейства по Красноярскому краю</w:t>
      </w:r>
      <w:r w:rsidR="0097096E">
        <w:rPr>
          <w:rFonts w:ascii="Times New Roman" w:hAnsi="Times New Roman"/>
          <w:b w:val="0"/>
          <w:sz w:val="28"/>
          <w:szCs w:val="28"/>
        </w:rPr>
        <w:t>, иные счета в соответствии с действующим законодательством Российской Федерации.</w:t>
      </w:r>
    </w:p>
    <w:p w14:paraId="58B064FF" w14:textId="77777777" w:rsidR="007A69D4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lastRenderedPageBreak/>
        <w:t xml:space="preserve">1.7. </w:t>
      </w:r>
      <w:r w:rsidR="0097096E">
        <w:rPr>
          <w:rFonts w:ascii="Times New Roman" w:hAnsi="Times New Roman"/>
          <w:b w:val="0"/>
          <w:sz w:val="28"/>
          <w:szCs w:val="28"/>
        </w:rPr>
        <w:t>Финансовое уп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равление взаимодействует с </w:t>
      </w:r>
      <w:r w:rsidR="007A69D4">
        <w:rPr>
          <w:rFonts w:ascii="Times New Roman" w:hAnsi="Times New Roman"/>
          <w:b w:val="0"/>
          <w:sz w:val="28"/>
          <w:szCs w:val="28"/>
        </w:rPr>
        <w:t xml:space="preserve">федеральными органами государственной власти,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органами власти Красноярского края, органами местного самоуправления, предприятиями, учреждениями и организациями всех форм собственности, некоммерческими организациями </w:t>
      </w:r>
      <w:r w:rsidR="007A69D4">
        <w:rPr>
          <w:rFonts w:ascii="Times New Roman" w:hAnsi="Times New Roman"/>
          <w:b w:val="0"/>
          <w:sz w:val="28"/>
          <w:szCs w:val="28"/>
        </w:rPr>
        <w:t xml:space="preserve">и гражданами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по вопросам, </w:t>
      </w:r>
      <w:r w:rsidR="007A69D4">
        <w:rPr>
          <w:rFonts w:ascii="Times New Roman" w:hAnsi="Times New Roman"/>
          <w:b w:val="0"/>
          <w:sz w:val="28"/>
          <w:szCs w:val="28"/>
        </w:rPr>
        <w:t>отнесенным к полномочиям финансового управления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021F660E" w14:textId="77777777" w:rsidR="00556696" w:rsidRPr="00556696" w:rsidRDefault="007A69D4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1.8.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 Финансовое обеспечение деятельности </w:t>
      </w:r>
      <w:r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правления осуществляется за счет </w:t>
      </w:r>
      <w:r>
        <w:rPr>
          <w:rFonts w:ascii="Times New Roman" w:hAnsi="Times New Roman"/>
          <w:b w:val="0"/>
          <w:sz w:val="28"/>
          <w:szCs w:val="28"/>
        </w:rPr>
        <w:t xml:space="preserve">средств, предусмотренных в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бюджет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099ACB48" w14:textId="77777777" w:rsidR="0008355F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1.</w:t>
      </w:r>
      <w:r w:rsidR="007A69D4">
        <w:rPr>
          <w:rFonts w:ascii="Times New Roman" w:hAnsi="Times New Roman"/>
          <w:b w:val="0"/>
          <w:sz w:val="28"/>
          <w:szCs w:val="28"/>
        </w:rPr>
        <w:t>9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В своей деятельности </w:t>
      </w:r>
      <w:r w:rsidR="007A69D4">
        <w:rPr>
          <w:rFonts w:ascii="Times New Roman" w:hAnsi="Times New Roman"/>
          <w:b w:val="0"/>
          <w:sz w:val="28"/>
          <w:szCs w:val="28"/>
        </w:rPr>
        <w:t>финансовое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правление подотчетно Главе </w:t>
      </w:r>
      <w:r w:rsidR="0008355F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E12ABF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, заместителю Главы </w:t>
      </w:r>
      <w:r w:rsidR="0008355F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E12ABF">
        <w:rPr>
          <w:rFonts w:ascii="Times New Roman" w:hAnsi="Times New Roman"/>
          <w:b w:val="0"/>
          <w:sz w:val="28"/>
          <w:szCs w:val="28"/>
        </w:rPr>
        <w:t>округа</w:t>
      </w:r>
      <w:r w:rsidR="0008355F">
        <w:rPr>
          <w:rFonts w:ascii="Times New Roman" w:hAnsi="Times New Roman"/>
          <w:b w:val="0"/>
          <w:sz w:val="28"/>
          <w:szCs w:val="28"/>
        </w:rPr>
        <w:t xml:space="preserve">, к </w:t>
      </w:r>
      <w:r w:rsidR="00F90FA6">
        <w:rPr>
          <w:rFonts w:ascii="Times New Roman" w:hAnsi="Times New Roman"/>
          <w:b w:val="0"/>
          <w:sz w:val="28"/>
          <w:szCs w:val="28"/>
        </w:rPr>
        <w:t xml:space="preserve">компетенции которого относятся вопросы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F90FA6">
        <w:rPr>
          <w:rFonts w:ascii="Times New Roman" w:hAnsi="Times New Roman"/>
          <w:b w:val="0"/>
          <w:sz w:val="28"/>
          <w:szCs w:val="28"/>
        </w:rPr>
        <w:t>по финансам.</w:t>
      </w:r>
    </w:p>
    <w:p w14:paraId="1275325F" w14:textId="77777777" w:rsidR="00556696" w:rsidRPr="00556696" w:rsidRDefault="0008355F" w:rsidP="00C358A9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.1</w:t>
      </w:r>
      <w:r w:rsidR="00050386">
        <w:rPr>
          <w:rFonts w:ascii="Times New Roman" w:hAnsi="Times New Roman"/>
          <w:b w:val="0"/>
          <w:sz w:val="28"/>
          <w:szCs w:val="28"/>
        </w:rPr>
        <w:t>0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В случае ликвидации </w:t>
      </w:r>
      <w:r w:rsidR="007A69D4">
        <w:rPr>
          <w:rFonts w:ascii="Times New Roman" w:hAnsi="Times New Roman"/>
          <w:b w:val="0"/>
          <w:sz w:val="28"/>
          <w:szCs w:val="28"/>
        </w:rPr>
        <w:t>финансовое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>правление обязано передат</w:t>
      </w:r>
      <w:r w:rsidR="00F90FA6">
        <w:rPr>
          <w:rFonts w:ascii="Times New Roman" w:hAnsi="Times New Roman"/>
          <w:b w:val="0"/>
          <w:sz w:val="28"/>
          <w:szCs w:val="28"/>
        </w:rPr>
        <w:t xml:space="preserve">ь документы, содержащие сведения, составляющими государственную </w:t>
      </w:r>
      <w:r w:rsidR="00C358A9" w:rsidRPr="00C358A9">
        <w:rPr>
          <w:rFonts w:ascii="Times New Roman" w:hAnsi="Times New Roman"/>
          <w:b w:val="0"/>
          <w:sz w:val="28"/>
          <w:szCs w:val="28"/>
        </w:rPr>
        <w:t>и иную охраняемую федеральными законами тайну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, в администрацию </w:t>
      </w:r>
      <w:r w:rsidR="004408D1">
        <w:rPr>
          <w:rFonts w:ascii="Times New Roman" w:hAnsi="Times New Roman"/>
          <w:b w:val="0"/>
          <w:sz w:val="28"/>
          <w:szCs w:val="28"/>
        </w:rPr>
        <w:t>округа</w:t>
      </w:r>
      <w:r w:rsidR="00556696"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351A2D3C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4846335F" w14:textId="77777777" w:rsidR="00556696" w:rsidRPr="00556696" w:rsidRDefault="00E4331E" w:rsidP="00441654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З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АДАЧИ </w:t>
      </w:r>
      <w:r w:rsidR="00050386">
        <w:rPr>
          <w:rFonts w:ascii="Times New Roman" w:hAnsi="Times New Roman"/>
          <w:b w:val="0"/>
          <w:sz w:val="28"/>
          <w:szCs w:val="28"/>
        </w:rPr>
        <w:t xml:space="preserve">ФИНАНСОВОГО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УПРАВЛЕНИЯ</w:t>
      </w:r>
    </w:p>
    <w:p w14:paraId="482D9A2B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8802CE7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Основными задачами </w:t>
      </w:r>
      <w:r w:rsidR="00E4331E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>правления являются:</w:t>
      </w:r>
    </w:p>
    <w:p w14:paraId="08476620" w14:textId="77777777" w:rsidR="00E63E87" w:rsidRDefault="00556696" w:rsidP="00E63E87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2.1. Реализация направлений единой государственной политики в бюджетной сфере на территории </w:t>
      </w:r>
      <w:r w:rsidR="00F90FA6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050386">
        <w:rPr>
          <w:rFonts w:ascii="Times New Roman" w:hAnsi="Times New Roman"/>
          <w:b w:val="0"/>
          <w:sz w:val="28"/>
          <w:szCs w:val="28"/>
        </w:rPr>
        <w:t>округа</w:t>
      </w:r>
      <w:r w:rsidR="00F90FA6">
        <w:rPr>
          <w:rFonts w:ascii="Times New Roman" w:hAnsi="Times New Roman"/>
          <w:b w:val="0"/>
          <w:sz w:val="28"/>
          <w:szCs w:val="28"/>
        </w:rPr>
        <w:t xml:space="preserve"> Красноярского края (далее – округ)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362582B0" w14:textId="77777777" w:rsidR="007F362C" w:rsidRDefault="00E63E87" w:rsidP="007F362C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2.2. </w:t>
      </w:r>
      <w:r w:rsidRPr="00E63E87">
        <w:rPr>
          <w:rFonts w:ascii="Times New Roman" w:hAnsi="Times New Roman"/>
          <w:b w:val="0"/>
          <w:sz w:val="28"/>
          <w:szCs w:val="28"/>
        </w:rPr>
        <w:t xml:space="preserve">Обеспечение устойчивого функционирования и развития бюджетной системы, бюджетного устройства и бюджетного процесса </w:t>
      </w:r>
      <w:r w:rsidR="00E551BA">
        <w:rPr>
          <w:rFonts w:ascii="Times New Roman" w:hAnsi="Times New Roman"/>
          <w:b w:val="0"/>
          <w:sz w:val="28"/>
          <w:szCs w:val="28"/>
        </w:rPr>
        <w:t>округа</w:t>
      </w:r>
      <w:r w:rsidRPr="00E63E87">
        <w:rPr>
          <w:rFonts w:ascii="Times New Roman" w:hAnsi="Times New Roman"/>
          <w:b w:val="0"/>
          <w:sz w:val="28"/>
          <w:szCs w:val="28"/>
        </w:rPr>
        <w:t>.</w:t>
      </w:r>
    </w:p>
    <w:p w14:paraId="58136218" w14:textId="77777777" w:rsidR="008D2F31" w:rsidRDefault="007F362C" w:rsidP="008D2F31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2.3</w:t>
      </w:r>
      <w:r w:rsidR="008D2F3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F362C">
        <w:rPr>
          <w:rFonts w:ascii="Times New Roman" w:hAnsi="Times New Roman"/>
          <w:b w:val="0"/>
          <w:sz w:val="28"/>
          <w:szCs w:val="28"/>
        </w:rPr>
        <w:t xml:space="preserve">Обеспечение устойчивости </w:t>
      </w:r>
      <w:r>
        <w:rPr>
          <w:rFonts w:ascii="Times New Roman" w:hAnsi="Times New Roman"/>
          <w:b w:val="0"/>
          <w:sz w:val="28"/>
          <w:szCs w:val="28"/>
        </w:rPr>
        <w:t>муниципальной</w:t>
      </w:r>
      <w:r w:rsidRPr="007F362C">
        <w:rPr>
          <w:rFonts w:ascii="Times New Roman" w:hAnsi="Times New Roman"/>
          <w:b w:val="0"/>
          <w:sz w:val="28"/>
          <w:szCs w:val="28"/>
        </w:rPr>
        <w:t xml:space="preserve"> финансовой системы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7F362C">
        <w:rPr>
          <w:rFonts w:ascii="Times New Roman" w:hAnsi="Times New Roman"/>
          <w:b w:val="0"/>
          <w:sz w:val="28"/>
          <w:szCs w:val="28"/>
        </w:rPr>
        <w:t>.</w:t>
      </w:r>
    </w:p>
    <w:p w14:paraId="7AA7097C" w14:textId="77777777" w:rsidR="008D2F31" w:rsidRPr="008D2F31" w:rsidRDefault="008D2F31" w:rsidP="008D2F31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2.4. </w:t>
      </w:r>
      <w:r w:rsidRPr="008D2F31">
        <w:rPr>
          <w:rFonts w:ascii="Times New Roman" w:hAnsi="Times New Roman"/>
          <w:b w:val="0"/>
          <w:sz w:val="28"/>
          <w:szCs w:val="28"/>
        </w:rPr>
        <w:t xml:space="preserve">Обеспечение соблюдения законодательства </w:t>
      </w:r>
      <w:r w:rsidR="004D00C2">
        <w:rPr>
          <w:rFonts w:ascii="Times New Roman" w:hAnsi="Times New Roman"/>
          <w:b w:val="0"/>
          <w:sz w:val="28"/>
          <w:szCs w:val="28"/>
        </w:rPr>
        <w:t xml:space="preserve">Российской Федерации </w:t>
      </w:r>
      <w:r w:rsidRPr="008D2F31">
        <w:rPr>
          <w:rFonts w:ascii="Times New Roman" w:hAnsi="Times New Roman"/>
          <w:b w:val="0"/>
          <w:sz w:val="28"/>
          <w:szCs w:val="28"/>
        </w:rPr>
        <w:t>в части исполнения бюджета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Pr="008D2F31">
        <w:rPr>
          <w:rFonts w:ascii="Times New Roman" w:hAnsi="Times New Roman"/>
          <w:b w:val="0"/>
          <w:sz w:val="28"/>
          <w:szCs w:val="28"/>
        </w:rPr>
        <w:t>.</w:t>
      </w:r>
    </w:p>
    <w:p w14:paraId="7523C0EC" w14:textId="77777777" w:rsid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2.</w:t>
      </w:r>
      <w:r w:rsidR="008D2F31">
        <w:rPr>
          <w:rFonts w:ascii="Times New Roman" w:hAnsi="Times New Roman"/>
          <w:b w:val="0"/>
          <w:sz w:val="28"/>
          <w:szCs w:val="28"/>
        </w:rPr>
        <w:t>5</w:t>
      </w:r>
      <w:r w:rsidRPr="00556696">
        <w:rPr>
          <w:rFonts w:ascii="Times New Roman" w:hAnsi="Times New Roman"/>
          <w:b w:val="0"/>
          <w:sz w:val="28"/>
          <w:szCs w:val="28"/>
        </w:rPr>
        <w:t>. Управление счетами бюджета</w:t>
      </w:r>
      <w:r w:rsidR="008D2F31">
        <w:rPr>
          <w:rFonts w:ascii="Times New Roman" w:hAnsi="Times New Roman"/>
          <w:b w:val="0"/>
          <w:sz w:val="28"/>
          <w:szCs w:val="28"/>
        </w:rPr>
        <w:t xml:space="preserve">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, за исключением полномочий по открытию и ведению лицевых счетов главных распорядителей, распорядителей и получателей средств бюджета </w:t>
      </w:r>
      <w:r w:rsidR="004D00C2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77AD06B5" w14:textId="77777777" w:rsidR="008D2F31" w:rsidRPr="00556696" w:rsidRDefault="008D2F31" w:rsidP="008D2F31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2.6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Участие в разработке основных направлений социально-экономического развития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, подготовке прогноза социально-экономического развития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43E73A06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2.</w:t>
      </w:r>
      <w:r w:rsidR="008D2F31">
        <w:rPr>
          <w:rFonts w:ascii="Times New Roman" w:hAnsi="Times New Roman"/>
          <w:b w:val="0"/>
          <w:sz w:val="28"/>
          <w:szCs w:val="28"/>
        </w:rPr>
        <w:t>7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Обеспечение законности, информационной открытости в деятельности </w:t>
      </w:r>
      <w:r w:rsidR="008D2F3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556696">
        <w:rPr>
          <w:rFonts w:ascii="Times New Roman" w:hAnsi="Times New Roman"/>
          <w:b w:val="0"/>
          <w:sz w:val="28"/>
          <w:szCs w:val="28"/>
        </w:rPr>
        <w:t>правления.</w:t>
      </w:r>
    </w:p>
    <w:p w14:paraId="18A9E427" w14:textId="77777777" w:rsidR="00556696" w:rsidRPr="00556696" w:rsidRDefault="008D2F31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2.8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Обеспечение предотвращения, выявления и устранения коррупционных проявлений в деятельности </w:t>
      </w:r>
      <w:r w:rsidR="002320B5"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556696">
        <w:rPr>
          <w:rFonts w:ascii="Times New Roman" w:hAnsi="Times New Roman"/>
          <w:b w:val="0"/>
          <w:sz w:val="28"/>
          <w:szCs w:val="28"/>
        </w:rPr>
        <w:t>правления.</w:t>
      </w:r>
    </w:p>
    <w:p w14:paraId="48A27C31" w14:textId="77777777" w:rsidR="0085297E" w:rsidRDefault="0085297E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C833D58" w14:textId="77777777" w:rsidR="00556696" w:rsidRPr="00556696" w:rsidRDefault="00E4331E" w:rsidP="00441654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352927">
        <w:rPr>
          <w:rFonts w:ascii="Times New Roman" w:hAnsi="Times New Roman"/>
          <w:b w:val="0"/>
          <w:sz w:val="28"/>
          <w:szCs w:val="28"/>
        </w:rPr>
        <w:t xml:space="preserve">. ПОЛНОМОЧИЯ ФИНАСОВОГО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УПРАВЛЕНИЯ</w:t>
      </w:r>
    </w:p>
    <w:p w14:paraId="71D50EC4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5A45F14" w14:textId="77777777" w:rsidR="00E4331E" w:rsidRPr="00E4331E" w:rsidRDefault="00E4331E" w:rsidP="00E4331E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3.1 </w:t>
      </w:r>
      <w:r w:rsidRPr="00E4331E">
        <w:rPr>
          <w:rFonts w:ascii="Times New Roman" w:hAnsi="Times New Roman"/>
          <w:b w:val="0"/>
          <w:sz w:val="28"/>
          <w:szCs w:val="28"/>
        </w:rPr>
        <w:t>Осуществление правового регулирования по следующим вопросам:</w:t>
      </w:r>
    </w:p>
    <w:p w14:paraId="5DE04F11" w14:textId="77777777" w:rsidR="007A265C" w:rsidRDefault="00E4331E" w:rsidP="007A265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t>утверждение перечня кодов подвидов по видам доходов, главными администраторами которых являются органы местного самоуправления</w:t>
      </w:r>
      <w:r w:rsidR="006A479A">
        <w:rPr>
          <w:rFonts w:cs="Times New Roman"/>
          <w:szCs w:val="28"/>
        </w:rPr>
        <w:t xml:space="preserve">, </w:t>
      </w:r>
      <w:r w:rsidR="002503B3">
        <w:rPr>
          <w:rFonts w:cs="Times New Roman"/>
          <w:szCs w:val="28"/>
        </w:rPr>
        <w:t>отраслевые</w:t>
      </w:r>
      <w:r w:rsidR="00C358A9" w:rsidRPr="00C358A9">
        <w:rPr>
          <w:rFonts w:cs="Times New Roman"/>
          <w:szCs w:val="28"/>
        </w:rPr>
        <w:t xml:space="preserve"> (функциональны</w:t>
      </w:r>
      <w:r w:rsidR="002503B3">
        <w:rPr>
          <w:rFonts w:cs="Times New Roman"/>
          <w:szCs w:val="28"/>
        </w:rPr>
        <w:t>е</w:t>
      </w:r>
      <w:r w:rsidR="00C358A9" w:rsidRPr="00C358A9">
        <w:rPr>
          <w:rFonts w:cs="Times New Roman"/>
          <w:szCs w:val="28"/>
        </w:rPr>
        <w:t>) орган</w:t>
      </w:r>
      <w:r w:rsidR="002503B3">
        <w:rPr>
          <w:rFonts w:cs="Times New Roman"/>
          <w:szCs w:val="28"/>
        </w:rPr>
        <w:t>ы</w:t>
      </w:r>
      <w:r w:rsidR="00C358A9" w:rsidRPr="00C358A9">
        <w:rPr>
          <w:rFonts w:cs="Times New Roman"/>
          <w:szCs w:val="28"/>
        </w:rPr>
        <w:t xml:space="preserve"> администрации округа </w:t>
      </w:r>
      <w:r w:rsidRPr="007A265C">
        <w:rPr>
          <w:rFonts w:cs="Times New Roman"/>
          <w:szCs w:val="28"/>
        </w:rPr>
        <w:t>и (или) находящиеся в их ведении казенные учреждения;</w:t>
      </w:r>
    </w:p>
    <w:p w14:paraId="01461FFD" w14:textId="77777777" w:rsidR="007A265C" w:rsidRDefault="00E4331E" w:rsidP="007A265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lastRenderedPageBreak/>
        <w:t xml:space="preserve">установление перечня и кодов целевых статей расходов бюджета </w:t>
      </w:r>
      <w:r w:rsidR="00B5014C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>;</w:t>
      </w:r>
    </w:p>
    <w:p w14:paraId="7A45D418" w14:textId="77777777" w:rsidR="004F60B1" w:rsidRDefault="004F60B1" w:rsidP="007A265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установление порядка составления бюджетной отчетности </w:t>
      </w:r>
      <w:r w:rsidR="00BF7B2E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63E69CD8" w14:textId="77777777" w:rsidR="00AD7582" w:rsidRDefault="00AD7582" w:rsidP="00AD7582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0093F">
        <w:rPr>
          <w:rFonts w:cs="Times New Roman"/>
          <w:szCs w:val="28"/>
        </w:rPr>
        <w:t>установление порядка и методики планирования бюджетных ассигнований;</w:t>
      </w:r>
    </w:p>
    <w:p w14:paraId="211C0714" w14:textId="77777777" w:rsidR="00AD7582" w:rsidRDefault="00AD7582" w:rsidP="00AD7582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t xml:space="preserve">установление порядка составления и ведения кассового плана, состава и сроков представления главными распорядителями средств бюджета </w:t>
      </w:r>
      <w:r w:rsidR="00B5014C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, главными администраторами доходов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, главными администраторами источников финансирования дефицита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 сведений, необходимых для составления и ведения кассового плана;</w:t>
      </w:r>
    </w:p>
    <w:p w14:paraId="4B48405D" w14:textId="77777777" w:rsidR="00045FBE" w:rsidRDefault="00045FBE" w:rsidP="00045FBE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0093F">
        <w:rPr>
          <w:rFonts w:cs="Times New Roman"/>
          <w:szCs w:val="28"/>
        </w:rPr>
        <w:t xml:space="preserve">установление порядка исполнения бюджета </w:t>
      </w:r>
      <w:r w:rsidR="00915908">
        <w:rPr>
          <w:rFonts w:cs="Times New Roman"/>
          <w:szCs w:val="28"/>
        </w:rPr>
        <w:t>округа</w:t>
      </w:r>
      <w:r w:rsidRPr="00A0093F">
        <w:rPr>
          <w:rFonts w:cs="Times New Roman"/>
          <w:szCs w:val="28"/>
        </w:rPr>
        <w:t xml:space="preserve"> по расходам;</w:t>
      </w:r>
    </w:p>
    <w:p w14:paraId="2DDA0F2C" w14:textId="77777777" w:rsidR="00045FBE" w:rsidRDefault="00045FBE" w:rsidP="00045FBE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A265C">
        <w:rPr>
          <w:rFonts w:cs="Times New Roman"/>
          <w:szCs w:val="28"/>
        </w:rPr>
        <w:t xml:space="preserve">установление порядка составления и ведения сводной бюджетной росписи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 xml:space="preserve"> и бюджетных росписей главных распорядителей средств бюджета </w:t>
      </w:r>
      <w:r w:rsidR="00915908">
        <w:rPr>
          <w:rFonts w:cs="Times New Roman"/>
          <w:szCs w:val="28"/>
        </w:rPr>
        <w:t>округа</w:t>
      </w:r>
      <w:r w:rsidRPr="007A265C">
        <w:rPr>
          <w:rFonts w:cs="Times New Roman"/>
          <w:szCs w:val="28"/>
        </w:rPr>
        <w:t>;</w:t>
      </w:r>
    </w:p>
    <w:p w14:paraId="2184C73B" w14:textId="77777777" w:rsidR="003145AA" w:rsidRDefault="000D5C78" w:rsidP="003145AA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0093F">
        <w:rPr>
          <w:rFonts w:cs="Times New Roman"/>
          <w:szCs w:val="28"/>
        </w:rPr>
        <w:t xml:space="preserve">установление порядка исполнения бюджета </w:t>
      </w:r>
      <w:r w:rsidR="00915908">
        <w:rPr>
          <w:rFonts w:cs="Times New Roman"/>
          <w:szCs w:val="28"/>
        </w:rPr>
        <w:t>округа</w:t>
      </w:r>
      <w:r w:rsidRPr="00A0093F">
        <w:rPr>
          <w:rFonts w:cs="Times New Roman"/>
          <w:szCs w:val="28"/>
        </w:rPr>
        <w:t xml:space="preserve"> по источникам финансирования дефицита бюджета </w:t>
      </w:r>
      <w:r w:rsidR="00915908">
        <w:rPr>
          <w:rFonts w:cs="Times New Roman"/>
          <w:szCs w:val="28"/>
        </w:rPr>
        <w:t>округа</w:t>
      </w:r>
      <w:r w:rsidRPr="00A0093F">
        <w:rPr>
          <w:rFonts w:cs="Times New Roman"/>
          <w:szCs w:val="28"/>
        </w:rPr>
        <w:t>;</w:t>
      </w:r>
    </w:p>
    <w:p w14:paraId="7DDBD768" w14:textId="77777777" w:rsidR="00FC7D89" w:rsidRDefault="00FC7D89" w:rsidP="003145AA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установление порядка учета бюджетных и денежных обязательств получателей средств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75E39ABA" w14:textId="77777777" w:rsidR="00192B93" w:rsidRDefault="003145AA" w:rsidP="00192B93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145AA">
        <w:rPr>
          <w:rFonts w:cs="Times New Roman"/>
          <w:szCs w:val="28"/>
        </w:rPr>
        <w:t>установление порядка санкционирования оплаты денежных обязательств</w:t>
      </w:r>
      <w:r w:rsidR="00FC7D89">
        <w:rPr>
          <w:rFonts w:cs="Times New Roman"/>
          <w:szCs w:val="28"/>
        </w:rPr>
        <w:t xml:space="preserve"> получателей средств бюджета </w:t>
      </w:r>
      <w:r w:rsidR="00915908">
        <w:rPr>
          <w:rFonts w:cs="Times New Roman"/>
          <w:szCs w:val="28"/>
        </w:rPr>
        <w:t>округа</w:t>
      </w:r>
      <w:r w:rsidR="00FC7D89">
        <w:rPr>
          <w:rFonts w:cs="Times New Roman"/>
          <w:szCs w:val="28"/>
        </w:rPr>
        <w:t xml:space="preserve"> и оплаты денежных обязательств</w:t>
      </w:r>
      <w:r w:rsidRPr="003145AA">
        <w:rPr>
          <w:rFonts w:cs="Times New Roman"/>
          <w:szCs w:val="28"/>
        </w:rPr>
        <w:t>, подлежащих исполнению за счет бюджетных ассигнований по источникам финансирования дефицита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37B3CBC7" w14:textId="77777777" w:rsidR="0008539F" w:rsidRDefault="0008539F" w:rsidP="00192B93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установление порядка санкционирования расходов муниципальных бюджетных и муниципальных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Федерации;</w:t>
      </w:r>
    </w:p>
    <w:p w14:paraId="079D7507" w14:textId="77777777" w:rsidR="00566D46" w:rsidRDefault="00192B93" w:rsidP="00566D46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192B93">
        <w:rPr>
          <w:rFonts w:cs="Times New Roman"/>
          <w:szCs w:val="28"/>
        </w:rPr>
        <w:t xml:space="preserve">установление порядка завершения операций по исполнению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</w:t>
      </w:r>
      <w:r w:rsidRPr="00192B93">
        <w:rPr>
          <w:rFonts w:cs="Times New Roman"/>
          <w:szCs w:val="28"/>
        </w:rPr>
        <w:t>в текущем финансовом году</w:t>
      </w:r>
      <w:r w:rsidR="00873BDE">
        <w:rPr>
          <w:rFonts w:cs="Times New Roman"/>
          <w:szCs w:val="28"/>
        </w:rPr>
        <w:t>;</w:t>
      </w:r>
    </w:p>
    <w:p w14:paraId="3E9F37F4" w14:textId="77777777" w:rsidR="002F0ABB" w:rsidRDefault="00192B93" w:rsidP="002F0ABB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192B93">
        <w:rPr>
          <w:rFonts w:cs="Times New Roman"/>
          <w:szCs w:val="28"/>
        </w:rPr>
        <w:t>установление порядка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</w:t>
      </w:r>
      <w:r>
        <w:rPr>
          <w:rFonts w:cs="Times New Roman"/>
          <w:szCs w:val="28"/>
        </w:rPr>
        <w:t>;</w:t>
      </w:r>
    </w:p>
    <w:p w14:paraId="7D325E22" w14:textId="77777777" w:rsidR="003F771A" w:rsidRDefault="00501BDC" w:rsidP="002F0ABB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</w:t>
      </w:r>
      <w:r w:rsidR="003F771A">
        <w:rPr>
          <w:rFonts w:cs="Times New Roman"/>
          <w:szCs w:val="28"/>
        </w:rPr>
        <w:t xml:space="preserve"> методики прогнозирования поступлений</w:t>
      </w:r>
      <w:r w:rsidR="006F71D7">
        <w:rPr>
          <w:rFonts w:cs="Times New Roman"/>
          <w:szCs w:val="28"/>
        </w:rPr>
        <w:t xml:space="preserve"> доходов                  в бюджет</w:t>
      </w:r>
      <w:r>
        <w:rPr>
          <w:rFonts w:cs="Times New Roman"/>
          <w:szCs w:val="28"/>
        </w:rPr>
        <w:t xml:space="preserve"> </w:t>
      </w:r>
      <w:r w:rsidR="006F71D7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, главным администратором которых </w:t>
      </w:r>
      <w:r w:rsidR="00B64749">
        <w:rPr>
          <w:rFonts w:cs="Times New Roman"/>
          <w:szCs w:val="28"/>
        </w:rPr>
        <w:t>является</w:t>
      </w:r>
      <w:r>
        <w:rPr>
          <w:rFonts w:cs="Times New Roman"/>
          <w:szCs w:val="28"/>
        </w:rPr>
        <w:t xml:space="preserve"> финансовое управление</w:t>
      </w:r>
      <w:r w:rsidR="00B64749">
        <w:rPr>
          <w:rFonts w:cs="Times New Roman"/>
          <w:szCs w:val="28"/>
        </w:rPr>
        <w:t>;</w:t>
      </w:r>
    </w:p>
    <w:p w14:paraId="10523E08" w14:textId="77777777" w:rsidR="005F3501" w:rsidRPr="00EB6EB4" w:rsidRDefault="005F3501" w:rsidP="00EB6EB4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утверждение методики прогнозирования поступлений по источникам </w:t>
      </w:r>
      <w:r w:rsidR="00EB6EB4">
        <w:rPr>
          <w:rFonts w:cs="Times New Roman"/>
          <w:szCs w:val="28"/>
        </w:rPr>
        <w:t xml:space="preserve">финансирования дефицита бюджета </w:t>
      </w:r>
      <w:r w:rsidR="00915908">
        <w:rPr>
          <w:rFonts w:cs="Times New Roman"/>
          <w:szCs w:val="28"/>
        </w:rPr>
        <w:t>округа</w:t>
      </w:r>
      <w:r w:rsidR="00EB6EB4">
        <w:rPr>
          <w:rFonts w:cs="Times New Roman"/>
          <w:szCs w:val="28"/>
        </w:rPr>
        <w:t>,</w:t>
      </w:r>
      <w:r w:rsidR="00EB6EB4" w:rsidRPr="00EB6EB4">
        <w:rPr>
          <w:rFonts w:cs="Times New Roman"/>
          <w:szCs w:val="28"/>
        </w:rPr>
        <w:t xml:space="preserve"> </w:t>
      </w:r>
      <w:r w:rsidR="00EB6EB4">
        <w:rPr>
          <w:rFonts w:cs="Times New Roman"/>
          <w:szCs w:val="28"/>
        </w:rPr>
        <w:t>главным администратором которых является финансовое управление;</w:t>
      </w:r>
    </w:p>
    <w:p w14:paraId="3E22802A" w14:textId="77777777" w:rsidR="002F0ABB" w:rsidRDefault="002F0ABB" w:rsidP="002F0ABB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2F0ABB">
        <w:rPr>
          <w:rFonts w:cs="Times New Roman"/>
          <w:szCs w:val="28"/>
        </w:rPr>
        <w:t xml:space="preserve">по иным вопросам в случаях, установленных федеральными законами и иными нормативными правовыми актами Российской Федерации, законами </w:t>
      </w:r>
      <w:r>
        <w:rPr>
          <w:rFonts w:cs="Times New Roman"/>
          <w:szCs w:val="28"/>
        </w:rPr>
        <w:t xml:space="preserve">Красноярского </w:t>
      </w:r>
      <w:r w:rsidRPr="002F0ABB">
        <w:rPr>
          <w:rFonts w:cs="Times New Roman"/>
          <w:szCs w:val="28"/>
        </w:rPr>
        <w:t xml:space="preserve">края, правовыми актами Правительства </w:t>
      </w:r>
      <w:r>
        <w:rPr>
          <w:rFonts w:cs="Times New Roman"/>
          <w:szCs w:val="28"/>
        </w:rPr>
        <w:t xml:space="preserve">Красноярского </w:t>
      </w:r>
      <w:r w:rsidRPr="002F0ABB">
        <w:rPr>
          <w:rFonts w:cs="Times New Roman"/>
          <w:szCs w:val="28"/>
        </w:rPr>
        <w:t>края</w:t>
      </w:r>
      <w:r>
        <w:rPr>
          <w:rFonts w:cs="Times New Roman"/>
          <w:szCs w:val="28"/>
        </w:rPr>
        <w:t xml:space="preserve">, </w:t>
      </w:r>
      <w:r w:rsidR="00C358A9">
        <w:rPr>
          <w:rFonts w:cs="Times New Roman"/>
          <w:szCs w:val="28"/>
        </w:rPr>
        <w:t xml:space="preserve">муниципальными </w:t>
      </w:r>
      <w:r>
        <w:rPr>
          <w:rFonts w:cs="Times New Roman"/>
          <w:szCs w:val="28"/>
        </w:rPr>
        <w:t xml:space="preserve">правовыми актами </w:t>
      </w:r>
      <w:r w:rsidR="00C775F4">
        <w:rPr>
          <w:rFonts w:cs="Times New Roman"/>
          <w:szCs w:val="28"/>
        </w:rPr>
        <w:t>Ачинского муниципального</w:t>
      </w:r>
      <w:r w:rsidR="00C358A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округа</w:t>
      </w:r>
      <w:r w:rsidR="00157C6C">
        <w:rPr>
          <w:rFonts w:cs="Times New Roman"/>
          <w:szCs w:val="28"/>
        </w:rPr>
        <w:t xml:space="preserve"> Красноярского края</w:t>
      </w:r>
      <w:r w:rsidR="0015316B">
        <w:rPr>
          <w:rFonts w:cs="Times New Roman"/>
          <w:szCs w:val="28"/>
        </w:rPr>
        <w:t>.</w:t>
      </w:r>
    </w:p>
    <w:p w14:paraId="4C9B9B22" w14:textId="77777777" w:rsidR="00DA190E" w:rsidRDefault="0015316B" w:rsidP="00DA190E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3.2. </w:t>
      </w:r>
      <w:r w:rsidR="00723D2D">
        <w:rPr>
          <w:rFonts w:cs="Times New Roman"/>
          <w:szCs w:val="28"/>
        </w:rPr>
        <w:t xml:space="preserve">Разработка проектов решений Ачинского окружного Совета депутатов, проектов </w:t>
      </w:r>
      <w:r w:rsidR="00C358A9">
        <w:rPr>
          <w:rFonts w:cs="Times New Roman"/>
          <w:szCs w:val="28"/>
        </w:rPr>
        <w:t xml:space="preserve">муниципальных </w:t>
      </w:r>
      <w:r w:rsidR="00723D2D">
        <w:rPr>
          <w:rFonts w:cs="Times New Roman"/>
          <w:szCs w:val="28"/>
        </w:rPr>
        <w:t>правовых актов администрации округа, а также проектов договоров (соглашений), заключаемых администрацией округа, в финансовой сфере, в том числе по следующим вопросам:</w:t>
      </w:r>
    </w:p>
    <w:p w14:paraId="089B32F5" w14:textId="77777777" w:rsidR="00DA190E" w:rsidRDefault="00DA190E" w:rsidP="00DA19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составление, утверждение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, внесение в него изменений, составление и утверждение отчета об исполнении бюджета </w:t>
      </w:r>
      <w:r w:rsidR="006F71D7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44FE9F0B" w14:textId="77777777" w:rsidR="00DA190E" w:rsidRDefault="00DA190E" w:rsidP="00DA19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регулирование бюджетного процесса </w:t>
      </w:r>
      <w:r w:rsidR="006F71D7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округе;</w:t>
      </w:r>
    </w:p>
    <w:p w14:paraId="7728521E" w14:textId="77777777" w:rsidR="00DA190E" w:rsidRDefault="00DA190E" w:rsidP="00DA19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DA190E">
        <w:rPr>
          <w:rFonts w:cs="Times New Roman"/>
          <w:szCs w:val="28"/>
        </w:rPr>
        <w:t xml:space="preserve">установление порядка ведения реестра расходных обязательств </w:t>
      </w:r>
      <w:r>
        <w:rPr>
          <w:rFonts w:cs="Times New Roman"/>
          <w:szCs w:val="28"/>
        </w:rPr>
        <w:t>округа</w:t>
      </w:r>
      <w:r w:rsidRPr="00DA190E">
        <w:rPr>
          <w:rFonts w:cs="Times New Roman"/>
          <w:szCs w:val="28"/>
        </w:rPr>
        <w:t>;</w:t>
      </w:r>
    </w:p>
    <w:p w14:paraId="60E34308" w14:textId="77777777" w:rsidR="00CD000E" w:rsidRPr="00564EAE" w:rsidRDefault="00DA190E" w:rsidP="00CD000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564EAE">
        <w:rPr>
          <w:rFonts w:cs="Times New Roman"/>
          <w:szCs w:val="28"/>
        </w:rPr>
        <w:t xml:space="preserve">установление порядка осуществления бюджетных полномочий главных администраторов </w:t>
      </w:r>
      <w:r w:rsidR="00564EAE" w:rsidRPr="00564EAE">
        <w:rPr>
          <w:rFonts w:cs="Times New Roman"/>
          <w:szCs w:val="28"/>
        </w:rPr>
        <w:t xml:space="preserve">(администраторов) </w:t>
      </w:r>
      <w:r w:rsidRPr="00564EAE">
        <w:rPr>
          <w:rFonts w:cs="Times New Roman"/>
          <w:szCs w:val="28"/>
        </w:rPr>
        <w:t>доходов бюджет</w:t>
      </w:r>
      <w:r w:rsidR="00564EAE" w:rsidRPr="00564EAE">
        <w:rPr>
          <w:rFonts w:cs="Times New Roman"/>
          <w:szCs w:val="28"/>
        </w:rPr>
        <w:t>а</w:t>
      </w:r>
      <w:r w:rsidRPr="00564EAE"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564EAE">
        <w:rPr>
          <w:rFonts w:cs="Times New Roman"/>
          <w:szCs w:val="28"/>
        </w:rPr>
        <w:t xml:space="preserve">, являющихся органами </w:t>
      </w:r>
      <w:r w:rsidR="00CD000E" w:rsidRPr="00564EAE">
        <w:rPr>
          <w:rFonts w:cs="Times New Roman"/>
          <w:szCs w:val="28"/>
        </w:rPr>
        <w:t>местного самоуправления</w:t>
      </w:r>
      <w:r w:rsidR="00C358A9">
        <w:rPr>
          <w:rFonts w:cs="Times New Roman"/>
          <w:szCs w:val="28"/>
        </w:rPr>
        <w:t>,</w:t>
      </w:r>
      <w:r w:rsidR="00AA5147">
        <w:rPr>
          <w:rFonts w:cs="Times New Roman"/>
          <w:szCs w:val="28"/>
        </w:rPr>
        <w:t xml:space="preserve"> </w:t>
      </w:r>
      <w:r w:rsidR="00C358A9" w:rsidRPr="00C358A9">
        <w:rPr>
          <w:rFonts w:cs="Times New Roman"/>
          <w:szCs w:val="28"/>
        </w:rPr>
        <w:t>отраслевыми (функциональными) органами администрации округа</w:t>
      </w:r>
      <w:r w:rsidRPr="00564EAE">
        <w:rPr>
          <w:rFonts w:cs="Times New Roman"/>
          <w:szCs w:val="28"/>
        </w:rPr>
        <w:t xml:space="preserve"> и (или) находящимися в их ведении казенными у</w:t>
      </w:r>
      <w:r w:rsidR="00CD000E" w:rsidRPr="00564EAE">
        <w:rPr>
          <w:rFonts w:cs="Times New Roman"/>
          <w:szCs w:val="28"/>
        </w:rPr>
        <w:t>чреждениями</w:t>
      </w:r>
      <w:r w:rsidRPr="00564EAE">
        <w:rPr>
          <w:rFonts w:cs="Times New Roman"/>
          <w:szCs w:val="28"/>
        </w:rPr>
        <w:t>;</w:t>
      </w:r>
      <w:r w:rsidR="00CD000E" w:rsidRPr="00564EAE">
        <w:rPr>
          <w:rFonts w:cs="Times New Roman"/>
          <w:szCs w:val="28"/>
        </w:rPr>
        <w:t xml:space="preserve"> </w:t>
      </w:r>
    </w:p>
    <w:p w14:paraId="098F66BF" w14:textId="77777777" w:rsidR="00FE0E9C" w:rsidRPr="00FE0E9C" w:rsidRDefault="00DA190E" w:rsidP="00FE0E9C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FE0E9C">
        <w:rPr>
          <w:rFonts w:cs="Times New Roman"/>
          <w:szCs w:val="28"/>
        </w:rPr>
        <w:t>установление подведомственности получателя бюджетных средств главному распорядителю (распорядителю) бюджетных средств;</w:t>
      </w:r>
    </w:p>
    <w:p w14:paraId="5D6562E2" w14:textId="77777777" w:rsidR="003E05A9" w:rsidRPr="00E10947" w:rsidRDefault="00DA190E" w:rsidP="003E05A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FE0E9C">
        <w:rPr>
          <w:rFonts w:cs="Times New Roman"/>
          <w:szCs w:val="28"/>
        </w:rPr>
        <w:t xml:space="preserve">установление порядка формирования и финансового обеспечения выполнения </w:t>
      </w:r>
      <w:r w:rsidR="00FE0E9C">
        <w:rPr>
          <w:rFonts w:cs="Times New Roman"/>
          <w:szCs w:val="28"/>
        </w:rPr>
        <w:t>муниципального</w:t>
      </w:r>
      <w:r w:rsidRPr="00FE0E9C">
        <w:rPr>
          <w:rFonts w:cs="Times New Roman"/>
          <w:szCs w:val="28"/>
        </w:rPr>
        <w:t xml:space="preserve"> задания</w:t>
      </w:r>
      <w:r w:rsidRPr="00E10947">
        <w:rPr>
          <w:rFonts w:cs="Times New Roman"/>
          <w:szCs w:val="28"/>
        </w:rPr>
        <w:t>;</w:t>
      </w:r>
    </w:p>
    <w:p w14:paraId="158F6C78" w14:textId="77777777" w:rsidR="000B58A3" w:rsidRPr="00E10947" w:rsidRDefault="003E05A9" w:rsidP="003E05A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 xml:space="preserve">установление порядка формирования и ведения реестра источников доходов бюджета </w:t>
      </w:r>
      <w:r w:rsidR="00915908">
        <w:rPr>
          <w:rFonts w:cs="Times New Roman"/>
          <w:szCs w:val="28"/>
        </w:rPr>
        <w:t>округа</w:t>
      </w:r>
      <w:r w:rsidRPr="00E10947">
        <w:rPr>
          <w:rFonts w:cs="Times New Roman"/>
          <w:szCs w:val="28"/>
        </w:rPr>
        <w:t>;</w:t>
      </w:r>
    </w:p>
    <w:p w14:paraId="3A40EE71" w14:textId="77777777" w:rsidR="003445F9" w:rsidRDefault="004D7ADA" w:rsidP="003445F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>установление налогов</w:t>
      </w:r>
      <w:r w:rsidR="003445F9" w:rsidRPr="00E10947">
        <w:rPr>
          <w:rFonts w:cs="Times New Roman"/>
          <w:szCs w:val="28"/>
        </w:rPr>
        <w:t xml:space="preserve"> </w:t>
      </w:r>
      <w:r w:rsidR="00671E42" w:rsidRPr="00E10947">
        <w:rPr>
          <w:rFonts w:cs="Times New Roman"/>
          <w:szCs w:val="28"/>
        </w:rPr>
        <w:t>на территории</w:t>
      </w:r>
      <w:r w:rsidR="00671E42">
        <w:rPr>
          <w:rFonts w:cs="Times New Roman"/>
          <w:szCs w:val="28"/>
        </w:rPr>
        <w:t xml:space="preserve"> округа в соответствием с положениями Налогового кодекса Российской Федерации;</w:t>
      </w:r>
    </w:p>
    <w:p w14:paraId="68083D64" w14:textId="77777777" w:rsidR="004823BF" w:rsidRDefault="003445F9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445F9">
        <w:rPr>
          <w:rFonts w:cs="Times New Roman"/>
          <w:szCs w:val="28"/>
        </w:rPr>
        <w:t xml:space="preserve">утверждение порядка формирования перечня налоговых расходов </w:t>
      </w:r>
      <w:r>
        <w:rPr>
          <w:rFonts w:cs="Times New Roman"/>
          <w:szCs w:val="28"/>
        </w:rPr>
        <w:t>округа</w:t>
      </w:r>
      <w:r w:rsidRPr="003445F9">
        <w:rPr>
          <w:rFonts w:cs="Times New Roman"/>
          <w:szCs w:val="28"/>
        </w:rPr>
        <w:t xml:space="preserve"> и порядка оценки налоговых расходов </w:t>
      </w:r>
      <w:r>
        <w:rPr>
          <w:rFonts w:cs="Times New Roman"/>
          <w:szCs w:val="28"/>
        </w:rPr>
        <w:t>округа</w:t>
      </w:r>
      <w:r w:rsidR="001C1657">
        <w:rPr>
          <w:rFonts w:cs="Times New Roman"/>
          <w:szCs w:val="28"/>
        </w:rPr>
        <w:t>;</w:t>
      </w:r>
    </w:p>
    <w:p w14:paraId="1F280517" w14:textId="77777777" w:rsidR="00564EAE" w:rsidRDefault="00564EAE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 порядка ведения муниципальной долговой книги округа;</w:t>
      </w:r>
    </w:p>
    <w:p w14:paraId="5D57FC13" w14:textId="77777777" w:rsidR="00564EAE" w:rsidRDefault="00564EAE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утверждение перечня главных администраторов доходов бюджета </w:t>
      </w:r>
      <w:r w:rsidR="00921B55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и порядка внесения изменений в перечень главных администраторов доходов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136E5200" w14:textId="77777777" w:rsidR="00564EAE" w:rsidRDefault="00564EAE" w:rsidP="004823BF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утверждение перечня главных администраторов источников финансирования дефицита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и порядка внесения изменений в перечень главных администраторов источников финансирования дефицита бюджета </w:t>
      </w:r>
      <w:r w:rsidR="00921B55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0A4C8F76" w14:textId="77777777" w:rsidR="00FC7D89" w:rsidRPr="00FC7D89" w:rsidRDefault="00FC7D89" w:rsidP="00FC7D89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</w:t>
      </w:r>
      <w:r w:rsidRPr="00FC7D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FC7D89">
        <w:rPr>
          <w:rFonts w:cs="Times New Roman"/>
          <w:szCs w:val="28"/>
        </w:rPr>
        <w:t>орядка определения предельного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</w:t>
      </w:r>
      <w:r>
        <w:rPr>
          <w:rFonts w:cs="Times New Roman"/>
          <w:szCs w:val="28"/>
        </w:rPr>
        <w:t>м Российской Федерации;</w:t>
      </w:r>
    </w:p>
    <w:p w14:paraId="362863F4" w14:textId="77777777" w:rsidR="00977A24" w:rsidRDefault="001C1657" w:rsidP="00977A24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 муниципальной программы в области управления муниципальными финансами;</w:t>
      </w:r>
    </w:p>
    <w:p w14:paraId="468F696C" w14:textId="77777777" w:rsidR="00977A24" w:rsidRPr="00977A24" w:rsidRDefault="00977A24" w:rsidP="00977A24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участие</w:t>
      </w:r>
      <w:r w:rsidRPr="00977A24">
        <w:rPr>
          <w:rFonts w:cs="Times New Roman"/>
          <w:szCs w:val="28"/>
        </w:rPr>
        <w:t xml:space="preserve"> в разработке предложений по совершенствованию структуры органов местного самоуправления </w:t>
      </w:r>
      <w:r w:rsidR="00AA5147">
        <w:rPr>
          <w:rFonts w:cs="Times New Roman"/>
          <w:szCs w:val="28"/>
        </w:rPr>
        <w:t>округа</w:t>
      </w:r>
      <w:r w:rsidRPr="00977A24">
        <w:rPr>
          <w:rFonts w:cs="Times New Roman"/>
          <w:szCs w:val="28"/>
        </w:rPr>
        <w:t>,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учреждений.</w:t>
      </w:r>
    </w:p>
    <w:p w14:paraId="06CC2FA7" w14:textId="77777777" w:rsidR="00965892" w:rsidRDefault="00AE328C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В области обеспечения сбалансированности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:</w:t>
      </w:r>
    </w:p>
    <w:p w14:paraId="624CBDDB" w14:textId="77777777" w:rsidR="00AE4CD4" w:rsidRDefault="00AE4CD4" w:rsidP="00AE4CD4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AE4CD4">
        <w:rPr>
          <w:rFonts w:cs="Times New Roman"/>
          <w:szCs w:val="28"/>
        </w:rPr>
        <w:lastRenderedPageBreak/>
        <w:t xml:space="preserve">управление </w:t>
      </w:r>
      <w:r>
        <w:rPr>
          <w:rFonts w:cs="Times New Roman"/>
          <w:szCs w:val="28"/>
        </w:rPr>
        <w:t>муниципальным</w:t>
      </w:r>
      <w:r w:rsidRPr="00AE4CD4">
        <w:rPr>
          <w:rFonts w:cs="Times New Roman"/>
          <w:szCs w:val="28"/>
        </w:rPr>
        <w:t xml:space="preserve"> долгом </w:t>
      </w:r>
      <w:r>
        <w:rPr>
          <w:rFonts w:cs="Times New Roman"/>
          <w:szCs w:val="28"/>
        </w:rPr>
        <w:t>округа</w:t>
      </w:r>
      <w:r w:rsidRPr="00AE4CD4">
        <w:rPr>
          <w:rFonts w:cs="Times New Roman"/>
          <w:szCs w:val="28"/>
        </w:rPr>
        <w:t xml:space="preserve"> и обслуживание долговых обязательств </w:t>
      </w:r>
      <w:r>
        <w:rPr>
          <w:rFonts w:cs="Times New Roman"/>
          <w:szCs w:val="28"/>
        </w:rPr>
        <w:t>округа</w:t>
      </w:r>
      <w:r w:rsidRPr="00AE4CD4">
        <w:rPr>
          <w:rFonts w:cs="Times New Roman"/>
          <w:szCs w:val="28"/>
        </w:rPr>
        <w:t>;</w:t>
      </w:r>
    </w:p>
    <w:p w14:paraId="351C707F" w14:textId="77777777" w:rsidR="007936B1" w:rsidRDefault="00AE4CD4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 xml:space="preserve">разработка программы муниципальных внутренних заимствований округа, программы муниципальных гарантий округа (при наличии у округа обязательств по </w:t>
      </w:r>
      <w:r w:rsidR="00C02417" w:rsidRPr="007936B1">
        <w:rPr>
          <w:rFonts w:cs="Times New Roman"/>
          <w:szCs w:val="28"/>
        </w:rPr>
        <w:t>муниципальным</w:t>
      </w:r>
      <w:r w:rsidRPr="007936B1">
        <w:rPr>
          <w:rFonts w:cs="Times New Roman"/>
          <w:szCs w:val="28"/>
        </w:rPr>
        <w:t xml:space="preserve"> гарантиям </w:t>
      </w:r>
      <w:r w:rsidR="00C02417" w:rsidRPr="007936B1">
        <w:rPr>
          <w:rFonts w:cs="Times New Roman"/>
          <w:szCs w:val="28"/>
        </w:rPr>
        <w:t>в валюте Российской Федерации);</w:t>
      </w:r>
    </w:p>
    <w:p w14:paraId="1F148E3B" w14:textId="77777777" w:rsidR="007936B1" w:rsidRDefault="00C02417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>ведение муниципальной долговой книги округа и представление информации о долговых обязательствах, отраженных в долговых книгах округа, министерству финансов Красноярского края;</w:t>
      </w:r>
    </w:p>
    <w:p w14:paraId="72A13BF5" w14:textId="77777777" w:rsidR="007936B1" w:rsidRDefault="00AE4CD4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 xml:space="preserve">ведение учета выданных </w:t>
      </w:r>
      <w:r w:rsidR="00C02417" w:rsidRPr="007936B1">
        <w:rPr>
          <w:rFonts w:cs="Times New Roman"/>
          <w:szCs w:val="28"/>
        </w:rPr>
        <w:t>муниципальных</w:t>
      </w:r>
      <w:r w:rsidRPr="007936B1">
        <w:rPr>
          <w:rFonts w:cs="Times New Roman"/>
          <w:szCs w:val="28"/>
        </w:rPr>
        <w:t xml:space="preserve"> гарантий </w:t>
      </w:r>
      <w:r w:rsidR="00C02417" w:rsidRPr="007936B1">
        <w:rPr>
          <w:rFonts w:cs="Times New Roman"/>
          <w:szCs w:val="28"/>
        </w:rPr>
        <w:t xml:space="preserve">округа, увеличения муниципального </w:t>
      </w:r>
      <w:r w:rsidRPr="007936B1">
        <w:rPr>
          <w:rFonts w:cs="Times New Roman"/>
          <w:szCs w:val="28"/>
        </w:rPr>
        <w:t xml:space="preserve">долга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 xml:space="preserve"> по ним, сокращения </w:t>
      </w:r>
      <w:r w:rsidR="00C02417" w:rsidRPr="007936B1">
        <w:rPr>
          <w:rFonts w:cs="Times New Roman"/>
          <w:szCs w:val="28"/>
        </w:rPr>
        <w:t>муниципального</w:t>
      </w:r>
      <w:r w:rsidRPr="007936B1">
        <w:rPr>
          <w:rFonts w:cs="Times New Roman"/>
          <w:szCs w:val="28"/>
        </w:rPr>
        <w:t xml:space="preserve"> долга </w:t>
      </w:r>
      <w:r w:rsidR="00C02417" w:rsidRPr="007936B1">
        <w:rPr>
          <w:rFonts w:cs="Times New Roman"/>
          <w:szCs w:val="28"/>
        </w:rPr>
        <w:t xml:space="preserve">округа </w:t>
      </w:r>
      <w:r w:rsidRPr="007936B1">
        <w:rPr>
          <w:rFonts w:cs="Times New Roman"/>
          <w:szCs w:val="28"/>
        </w:rPr>
        <w:t xml:space="preserve">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 w:rsidR="00C02417" w:rsidRPr="007936B1">
        <w:rPr>
          <w:rFonts w:cs="Times New Roman"/>
          <w:szCs w:val="28"/>
        </w:rPr>
        <w:t>муниципальными</w:t>
      </w:r>
      <w:r w:rsidRPr="007936B1">
        <w:rPr>
          <w:rFonts w:cs="Times New Roman"/>
          <w:szCs w:val="28"/>
        </w:rPr>
        <w:t xml:space="preserve"> гарантиями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>;</w:t>
      </w:r>
    </w:p>
    <w:p w14:paraId="2E860DA2" w14:textId="77777777" w:rsidR="00AE4CD4" w:rsidRDefault="00AE4CD4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7936B1">
        <w:rPr>
          <w:rFonts w:cs="Times New Roman"/>
          <w:szCs w:val="28"/>
        </w:rPr>
        <w:t xml:space="preserve">проведение анализа финансового состояния принципала, проверки достаточности, надежности и ликвидности обеспечения, предоставляемого в соответствии с </w:t>
      </w:r>
      <w:hyperlink r:id="rId11" w:history="1">
        <w:r w:rsidRPr="007936B1">
          <w:rPr>
            <w:rFonts w:cs="Times New Roman"/>
            <w:szCs w:val="28"/>
          </w:rPr>
          <w:t>абзацем третьим пункта 1.1 статьи 115.2</w:t>
        </w:r>
      </w:hyperlink>
      <w:r w:rsidRPr="007936B1">
        <w:rPr>
          <w:rFonts w:cs="Times New Roman"/>
          <w:szCs w:val="28"/>
        </w:rPr>
        <w:t xml:space="preserve"> Бюджетного кодекса Российской Федерации, при предоставлении </w:t>
      </w:r>
      <w:r w:rsidR="00C02417" w:rsidRPr="007936B1">
        <w:rPr>
          <w:rFonts w:cs="Times New Roman"/>
          <w:szCs w:val="28"/>
        </w:rPr>
        <w:t xml:space="preserve">муниципальной </w:t>
      </w:r>
      <w:r w:rsidRPr="007936B1">
        <w:rPr>
          <w:rFonts w:cs="Times New Roman"/>
          <w:szCs w:val="28"/>
        </w:rPr>
        <w:t xml:space="preserve">гарантии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 xml:space="preserve">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</w:t>
      </w:r>
      <w:r w:rsidR="00C02417" w:rsidRPr="007936B1">
        <w:rPr>
          <w:rFonts w:cs="Times New Roman"/>
          <w:szCs w:val="28"/>
        </w:rPr>
        <w:t>муниципальной</w:t>
      </w:r>
      <w:r w:rsidRPr="007936B1">
        <w:rPr>
          <w:rFonts w:cs="Times New Roman"/>
          <w:szCs w:val="28"/>
        </w:rPr>
        <w:t xml:space="preserve"> гарантии </w:t>
      </w:r>
      <w:r w:rsidR="00C02417" w:rsidRPr="007936B1">
        <w:rPr>
          <w:rFonts w:cs="Times New Roman"/>
          <w:szCs w:val="28"/>
        </w:rPr>
        <w:t>округа</w:t>
      </w:r>
      <w:r w:rsidRPr="007936B1">
        <w:rPr>
          <w:rFonts w:cs="Times New Roman"/>
          <w:szCs w:val="28"/>
        </w:rPr>
        <w:t xml:space="preserve"> в соответствии с актами </w:t>
      </w:r>
      <w:r w:rsidR="0086258F" w:rsidRPr="007936B1">
        <w:rPr>
          <w:rFonts w:cs="Times New Roman"/>
          <w:szCs w:val="28"/>
        </w:rPr>
        <w:t>администрации округа</w:t>
      </w:r>
      <w:r w:rsidRPr="007936B1">
        <w:rPr>
          <w:rFonts w:cs="Times New Roman"/>
          <w:szCs w:val="28"/>
        </w:rPr>
        <w:t>;</w:t>
      </w:r>
    </w:p>
    <w:p w14:paraId="67C5BB6B" w14:textId="77777777" w:rsidR="005F3501" w:rsidRPr="007936B1" w:rsidRDefault="005F3501" w:rsidP="007936B1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ведение учета предоставленных кредитов, учета пользования и погашения кредитов.</w:t>
      </w:r>
    </w:p>
    <w:p w14:paraId="27B3E139" w14:textId="77777777" w:rsidR="00AE328C" w:rsidRDefault="0086258F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В области составления проектов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:</w:t>
      </w:r>
    </w:p>
    <w:p w14:paraId="3AD40A05" w14:textId="77777777" w:rsidR="0086258F" w:rsidRDefault="0086258F" w:rsidP="0086258F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6258F">
        <w:rPr>
          <w:rFonts w:cs="Times New Roman"/>
          <w:szCs w:val="28"/>
        </w:rPr>
        <w:t>непосредственное составление проекта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>, изменений в бюджет</w:t>
      </w:r>
      <w:r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>;</w:t>
      </w:r>
    </w:p>
    <w:p w14:paraId="73913223" w14:textId="77777777" w:rsidR="0086258F" w:rsidRDefault="0086258F" w:rsidP="0086258F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участие в </w:t>
      </w:r>
      <w:r w:rsidRPr="0086258F">
        <w:rPr>
          <w:rFonts w:cs="Times New Roman"/>
          <w:szCs w:val="28"/>
        </w:rPr>
        <w:t>разработк</w:t>
      </w:r>
      <w:r>
        <w:rPr>
          <w:rFonts w:cs="Times New Roman"/>
          <w:szCs w:val="28"/>
        </w:rPr>
        <w:t>е</w:t>
      </w:r>
      <w:r w:rsidRPr="0086258F">
        <w:rPr>
          <w:rFonts w:cs="Times New Roman"/>
          <w:szCs w:val="28"/>
        </w:rPr>
        <w:t xml:space="preserve"> прогноз</w:t>
      </w:r>
      <w:r>
        <w:rPr>
          <w:rFonts w:cs="Times New Roman"/>
          <w:szCs w:val="28"/>
        </w:rPr>
        <w:t>ов социально-экономического развития округа</w:t>
      </w:r>
      <w:r w:rsidRPr="0086258F">
        <w:rPr>
          <w:rFonts w:cs="Times New Roman"/>
          <w:szCs w:val="28"/>
        </w:rPr>
        <w:t>;</w:t>
      </w:r>
    </w:p>
    <w:p w14:paraId="243D5E21" w14:textId="77777777" w:rsidR="00303597" w:rsidRDefault="0086258F" w:rsidP="0030359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6258F">
        <w:rPr>
          <w:rFonts w:cs="Times New Roman"/>
          <w:szCs w:val="28"/>
        </w:rPr>
        <w:t xml:space="preserve">согласование проектов постановлений администрации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 об утверждении муниципальных программ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 или о внесении изменений в действующие муниципальные программы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, методическое руководство и координацию при разработке и реализации муниципальных программ </w:t>
      </w:r>
      <w:r>
        <w:rPr>
          <w:rFonts w:cs="Times New Roman"/>
          <w:szCs w:val="28"/>
        </w:rPr>
        <w:t>округа</w:t>
      </w:r>
      <w:r w:rsidRPr="0086258F">
        <w:rPr>
          <w:rFonts w:cs="Times New Roman"/>
          <w:szCs w:val="28"/>
        </w:rPr>
        <w:t xml:space="preserve"> в части их финансирования</w:t>
      </w:r>
      <w:r w:rsidR="00303597">
        <w:rPr>
          <w:rFonts w:cs="Times New Roman"/>
          <w:szCs w:val="28"/>
        </w:rPr>
        <w:t>;</w:t>
      </w:r>
    </w:p>
    <w:p w14:paraId="6150E3BD" w14:textId="77777777" w:rsidR="0086258F" w:rsidRPr="00303597" w:rsidRDefault="0086258F" w:rsidP="0030359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03597">
        <w:rPr>
          <w:rFonts w:cs="Times New Roman"/>
          <w:szCs w:val="28"/>
        </w:rPr>
        <w:t xml:space="preserve">разработка проекта основных направлений бюджетной и налоговой политики </w:t>
      </w:r>
      <w:r w:rsidR="00303597">
        <w:rPr>
          <w:rFonts w:cs="Times New Roman"/>
          <w:szCs w:val="28"/>
        </w:rPr>
        <w:t>округа</w:t>
      </w:r>
      <w:r w:rsidR="00303597" w:rsidRPr="00303597">
        <w:rPr>
          <w:rFonts w:cs="Times New Roman"/>
          <w:szCs w:val="28"/>
        </w:rPr>
        <w:t xml:space="preserve"> </w:t>
      </w:r>
      <w:r w:rsidRPr="00303597">
        <w:rPr>
          <w:rFonts w:cs="Times New Roman"/>
          <w:szCs w:val="28"/>
        </w:rPr>
        <w:t>на очередной финансовый год и плановый период.</w:t>
      </w:r>
    </w:p>
    <w:p w14:paraId="773DBBFF" w14:textId="77777777" w:rsidR="0086258F" w:rsidRDefault="0044022F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По организации исполнения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:</w:t>
      </w:r>
    </w:p>
    <w:p w14:paraId="16622CE3" w14:textId="77777777" w:rsidR="00CB24CD" w:rsidRDefault="00CB24CD" w:rsidP="00CB24CD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B24CD">
        <w:rPr>
          <w:rFonts w:cs="Times New Roman"/>
          <w:szCs w:val="28"/>
        </w:rPr>
        <w:t>организация исполнения в установленном порядке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, включая осуществление мероприятий по сбору, анализу информации, необходимой для исполнения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, и обеспечению равномерного исполнения бюджетных ассигнований;</w:t>
      </w:r>
    </w:p>
    <w:p w14:paraId="4F60AEB2" w14:textId="77777777" w:rsidR="00CB24CD" w:rsidRDefault="00CB24CD" w:rsidP="00CB24CD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B24CD">
        <w:rPr>
          <w:rFonts w:cs="Times New Roman"/>
          <w:szCs w:val="28"/>
        </w:rPr>
        <w:t>составление и ведение сводной бюджетной росписи бюджета</w:t>
      </w:r>
      <w:r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;</w:t>
      </w:r>
    </w:p>
    <w:p w14:paraId="4B1ABF46" w14:textId="77777777" w:rsidR="0082005C" w:rsidRDefault="00CB24CD" w:rsidP="0082005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B24CD">
        <w:rPr>
          <w:rFonts w:cs="Times New Roman"/>
          <w:szCs w:val="28"/>
        </w:rPr>
        <w:lastRenderedPageBreak/>
        <w:t xml:space="preserve">доведение показателей сводной бюджетной росписи бюджета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</w:t>
      </w:r>
      <w:r w:rsidRPr="00CB24CD">
        <w:rPr>
          <w:rFonts w:cs="Times New Roman"/>
          <w:szCs w:val="28"/>
        </w:rPr>
        <w:t>до главных распорядителей средств бюджета</w:t>
      </w:r>
      <w:r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Pr="00CB24CD">
        <w:rPr>
          <w:rFonts w:cs="Times New Roman"/>
          <w:szCs w:val="28"/>
        </w:rPr>
        <w:t>;</w:t>
      </w:r>
    </w:p>
    <w:p w14:paraId="5C28CDC0" w14:textId="77777777" w:rsidR="00CB24CD" w:rsidRPr="0082005C" w:rsidRDefault="00CB24CD" w:rsidP="0082005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2005C">
        <w:rPr>
          <w:rFonts w:cs="Times New Roman"/>
          <w:szCs w:val="28"/>
        </w:rPr>
        <w:t>составление и ведение кассового плана;</w:t>
      </w:r>
    </w:p>
    <w:p w14:paraId="246A191E" w14:textId="77777777" w:rsidR="00663489" w:rsidRDefault="00CB24CD" w:rsidP="00663489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утверждение лимитов бюджетных обязательств главных распорядителей средств бюджета</w:t>
      </w:r>
      <w:r w:rsidR="00D96E6B">
        <w:rPr>
          <w:rFonts w:cs="Times New Roman"/>
          <w:szCs w:val="28"/>
        </w:rPr>
        <w:t xml:space="preserve"> </w:t>
      </w:r>
      <w:r w:rsidR="00915908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155249A0" w14:textId="77777777" w:rsidR="00E10947" w:rsidRDefault="00CB24CD" w:rsidP="00E1094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663489">
        <w:rPr>
          <w:rFonts w:cs="Times New Roman"/>
          <w:szCs w:val="28"/>
        </w:rPr>
        <w:t xml:space="preserve">осуществление исполнения судебных актов по искам к </w:t>
      </w:r>
      <w:r w:rsidR="00663489">
        <w:rPr>
          <w:rFonts w:cs="Times New Roman"/>
          <w:szCs w:val="28"/>
        </w:rPr>
        <w:t>муниципальному образовани</w:t>
      </w:r>
      <w:r w:rsidR="004B424D">
        <w:rPr>
          <w:rFonts w:cs="Times New Roman"/>
          <w:szCs w:val="28"/>
        </w:rPr>
        <w:t>ю</w:t>
      </w:r>
      <w:r w:rsidR="00663489">
        <w:rPr>
          <w:rFonts w:cs="Times New Roman"/>
          <w:szCs w:val="28"/>
        </w:rPr>
        <w:t xml:space="preserve"> Ачинский муниципальный округ</w:t>
      </w:r>
      <w:r w:rsidRPr="00663489">
        <w:rPr>
          <w:rFonts w:cs="Times New Roman"/>
          <w:szCs w:val="28"/>
        </w:rPr>
        <w:t xml:space="preserve"> </w:t>
      </w:r>
      <w:r w:rsidR="00AA5147">
        <w:rPr>
          <w:rFonts w:cs="Times New Roman"/>
          <w:szCs w:val="28"/>
        </w:rPr>
        <w:t xml:space="preserve">Красноярского края </w:t>
      </w:r>
      <w:r w:rsidRPr="00663489">
        <w:rPr>
          <w:rFonts w:cs="Times New Roman"/>
          <w:szCs w:val="28"/>
        </w:rPr>
        <w:t xml:space="preserve">о возмещении вреда, причиненного незаконными действиями (бездействием) </w:t>
      </w:r>
      <w:r w:rsidR="00663489">
        <w:rPr>
          <w:rFonts w:cs="Times New Roman"/>
          <w:szCs w:val="28"/>
        </w:rPr>
        <w:t>органами местно самоуправления</w:t>
      </w:r>
      <w:r w:rsidRPr="00663489">
        <w:rPr>
          <w:rFonts w:cs="Times New Roman"/>
          <w:szCs w:val="28"/>
        </w:rPr>
        <w:t xml:space="preserve"> или их должностных лиц, в том числе в результате издания </w:t>
      </w:r>
      <w:r w:rsidR="00663489">
        <w:rPr>
          <w:rFonts w:cs="Times New Roman"/>
          <w:szCs w:val="28"/>
        </w:rPr>
        <w:t>органами местного самоуправления</w:t>
      </w:r>
      <w:r w:rsidRPr="00663489">
        <w:rPr>
          <w:rFonts w:cs="Times New Roman"/>
          <w:szCs w:val="28"/>
        </w:rPr>
        <w:t xml:space="preserve"> актов, не соответствующих закону или иному нормативному правовому акту, а также судебных актов по иным искам о взыскании денежных средств за счет средств казны </w:t>
      </w:r>
      <w:r w:rsidR="00663489">
        <w:rPr>
          <w:rFonts w:cs="Times New Roman"/>
          <w:szCs w:val="28"/>
        </w:rPr>
        <w:t>округа</w:t>
      </w:r>
      <w:r w:rsidRPr="00663489">
        <w:rPr>
          <w:rFonts w:cs="Times New Roman"/>
          <w:szCs w:val="28"/>
        </w:rPr>
        <w:t xml:space="preserve"> (за исключением судебных актов о взыскании денежных средств в порядке субсидиарной ответственности главных распорядит</w:t>
      </w:r>
      <w:r w:rsidR="00663489">
        <w:rPr>
          <w:rFonts w:cs="Times New Roman"/>
          <w:szCs w:val="28"/>
        </w:rPr>
        <w:t>елей средств</w:t>
      </w:r>
      <w:r w:rsidRPr="00663489">
        <w:rPr>
          <w:rFonts w:cs="Times New Roman"/>
          <w:szCs w:val="28"/>
        </w:rPr>
        <w:t xml:space="preserve"> бюджета</w:t>
      </w:r>
      <w:r w:rsidR="00663489"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Pr="00663489">
        <w:rPr>
          <w:rFonts w:cs="Times New Roman"/>
          <w:szCs w:val="28"/>
        </w:rPr>
        <w:t>), судебных актов о присуждении компенсации за нарушение права на исполнение судебного акта в разумный срок за счет средств бюджета</w:t>
      </w:r>
      <w:r w:rsidR="00663489">
        <w:rPr>
          <w:rFonts w:cs="Times New Roman"/>
          <w:szCs w:val="28"/>
        </w:rPr>
        <w:t xml:space="preserve"> </w:t>
      </w:r>
      <w:r w:rsidR="004B424D">
        <w:rPr>
          <w:rFonts w:cs="Times New Roman"/>
          <w:szCs w:val="28"/>
        </w:rPr>
        <w:t>округа</w:t>
      </w:r>
      <w:r w:rsidR="00E10947">
        <w:rPr>
          <w:rFonts w:cs="Times New Roman"/>
          <w:szCs w:val="28"/>
        </w:rPr>
        <w:t>;</w:t>
      </w:r>
    </w:p>
    <w:p w14:paraId="10DF3BAC" w14:textId="77777777" w:rsidR="00E10947" w:rsidRPr="00E10947" w:rsidRDefault="00E10947" w:rsidP="00E10947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>ведение реестра расходных обязательств округа и представление в министерство финансов Красноярского края реестра расходных обязательств округа;</w:t>
      </w:r>
    </w:p>
    <w:p w14:paraId="5F00DFF8" w14:textId="77777777" w:rsidR="00D96E6B" w:rsidRDefault="00D96E6B" w:rsidP="00D96E6B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осуществл</w:t>
      </w:r>
      <w:r w:rsidR="00E10947">
        <w:rPr>
          <w:rFonts w:cs="Times New Roman"/>
          <w:szCs w:val="28"/>
        </w:rPr>
        <w:t>ение</w:t>
      </w:r>
      <w:r>
        <w:rPr>
          <w:rFonts w:cs="Times New Roman"/>
          <w:szCs w:val="28"/>
        </w:rPr>
        <w:t xml:space="preserve"> финансировани</w:t>
      </w:r>
      <w:r w:rsidR="004B424D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расходов бюджета </w:t>
      </w:r>
      <w:r w:rsidR="004B424D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.</w:t>
      </w:r>
    </w:p>
    <w:p w14:paraId="3F9D068F" w14:textId="77777777" w:rsidR="008B47E6" w:rsidRPr="008B47E6" w:rsidRDefault="008B47E6" w:rsidP="00D96E6B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47E6"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6</w:t>
      </w:r>
      <w:r w:rsidRPr="008B47E6">
        <w:rPr>
          <w:rFonts w:cs="Times New Roman"/>
          <w:szCs w:val="28"/>
        </w:rPr>
        <w:t>. В области составления, проверки, рассмотрения и утверждения бюджетной отчетности:</w:t>
      </w:r>
    </w:p>
    <w:p w14:paraId="06117126" w14:textId="77777777" w:rsidR="008B47E6" w:rsidRDefault="008B47E6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 годовой отчетности об исполнении бюджета </w:t>
      </w:r>
      <w:r w:rsidR="004B424D">
        <w:rPr>
          <w:rFonts w:cs="Times New Roman"/>
          <w:szCs w:val="28"/>
        </w:rPr>
        <w:t>округа</w:t>
      </w:r>
      <w:r w:rsidR="00A61DE4">
        <w:rPr>
          <w:rFonts w:cs="Times New Roman"/>
          <w:szCs w:val="28"/>
        </w:rPr>
        <w:t>;</w:t>
      </w:r>
    </w:p>
    <w:p w14:paraId="662E6012" w14:textId="77777777" w:rsidR="00A61DE4" w:rsidRDefault="00A61DE4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проведение проверок состояния бюджетного учета и внутриведомственного контроля в администрации округа, </w:t>
      </w:r>
      <w:r w:rsidR="00157C6C">
        <w:rPr>
          <w:szCs w:val="28"/>
        </w:rPr>
        <w:t>отраслевых (функциональных)</w:t>
      </w:r>
      <w:r w:rsidR="00157C6C" w:rsidRPr="00556696">
        <w:rPr>
          <w:szCs w:val="28"/>
        </w:rPr>
        <w:t xml:space="preserve"> орган</w:t>
      </w:r>
      <w:r w:rsidR="00157C6C">
        <w:rPr>
          <w:szCs w:val="28"/>
        </w:rPr>
        <w:t>ах</w:t>
      </w:r>
      <w:r>
        <w:rPr>
          <w:rFonts w:cs="Times New Roman"/>
          <w:szCs w:val="28"/>
        </w:rPr>
        <w:t xml:space="preserve"> администрации округа;</w:t>
      </w:r>
    </w:p>
    <w:p w14:paraId="1C288542" w14:textId="77777777" w:rsidR="00A61DE4" w:rsidRDefault="00A61DE4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 бюджетной отчетности округа, установление сроков предоставления сводной бюджетной отчетности главными администраторами бюджетных средств, предоставление бюджетной отчетности в </w:t>
      </w:r>
      <w:r w:rsidR="00671E42">
        <w:rPr>
          <w:rFonts w:cs="Times New Roman"/>
          <w:szCs w:val="28"/>
        </w:rPr>
        <w:t>министерство финансов</w:t>
      </w:r>
      <w:r>
        <w:rPr>
          <w:rFonts w:cs="Times New Roman"/>
          <w:szCs w:val="28"/>
        </w:rPr>
        <w:t xml:space="preserve"> Красноярского края;</w:t>
      </w:r>
    </w:p>
    <w:p w14:paraId="598CEBF9" w14:textId="77777777" w:rsidR="00D96E6B" w:rsidRDefault="00D96E6B" w:rsidP="008B47E6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составление и направление отчета об исполнении бюджета </w:t>
      </w:r>
      <w:r w:rsidR="004B424D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за первый квартал, полугодие и девять месяцев текущего финансового года </w:t>
      </w:r>
      <w:r w:rsidR="004011C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Ачинский окружной Совет депутатов и Контрольно-счетн</w:t>
      </w:r>
      <w:r w:rsidR="00AA5147">
        <w:rPr>
          <w:rFonts w:cs="Times New Roman"/>
          <w:szCs w:val="28"/>
        </w:rPr>
        <w:t>ую палату Ачинского муниципального округа</w:t>
      </w:r>
      <w:r>
        <w:rPr>
          <w:rFonts w:cs="Times New Roman"/>
          <w:szCs w:val="28"/>
        </w:rPr>
        <w:t>.</w:t>
      </w:r>
    </w:p>
    <w:p w14:paraId="0E4595BD" w14:textId="77777777" w:rsidR="00D96E6B" w:rsidRDefault="00D96E6B" w:rsidP="00D96E6B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7.</w:t>
      </w:r>
      <w:r>
        <w:rPr>
          <w:rFonts w:cs="Times New Roman"/>
          <w:szCs w:val="28"/>
        </w:rPr>
        <w:t xml:space="preserve"> В области </w:t>
      </w:r>
      <w:r w:rsidR="004823BF">
        <w:rPr>
          <w:rFonts w:cs="Times New Roman"/>
          <w:szCs w:val="28"/>
        </w:rPr>
        <w:t xml:space="preserve">внутреннего муниципального финансового </w:t>
      </w:r>
      <w:r>
        <w:rPr>
          <w:rFonts w:cs="Times New Roman"/>
          <w:szCs w:val="28"/>
        </w:rPr>
        <w:t>контроля:</w:t>
      </w:r>
    </w:p>
    <w:p w14:paraId="1E8E24D1" w14:textId="77777777" w:rsidR="00D96E6B" w:rsidRDefault="002F0828" w:rsidP="002F0828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осуществление предварительного, текущего и последующего контроля за исполнением бюджета </w:t>
      </w:r>
      <w:r w:rsidR="00C612F3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в соответствии с полномочиями финансового управления;</w:t>
      </w:r>
    </w:p>
    <w:p w14:paraId="4E271F65" w14:textId="77777777" w:rsidR="00566D46" w:rsidRDefault="002F0828" w:rsidP="00566D46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осуществление внутреннего муниципального финансового контроля в рамках полномочий, предусмотренных Бюджетным кодексом Российской Федерации 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4DEC4BBE" w14:textId="77777777" w:rsidR="00566D46" w:rsidRPr="00566D46" w:rsidRDefault="00566D46" w:rsidP="00566D46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566D46">
        <w:rPr>
          <w:rFonts w:cs="Times New Roman"/>
          <w:szCs w:val="28"/>
        </w:rPr>
        <w:lastRenderedPageBreak/>
        <w:t>осущес</w:t>
      </w:r>
      <w:r w:rsidR="002F0828" w:rsidRPr="00566D46">
        <w:rPr>
          <w:rFonts w:cs="Times New Roman"/>
          <w:szCs w:val="28"/>
        </w:rPr>
        <w:t>твление внутреннего</w:t>
      </w:r>
      <w:r w:rsidR="00C612F3">
        <w:rPr>
          <w:rFonts w:cs="Times New Roman"/>
          <w:szCs w:val="28"/>
        </w:rPr>
        <w:t xml:space="preserve"> муниципального</w:t>
      </w:r>
      <w:r w:rsidR="002F0828" w:rsidRPr="00566D46">
        <w:rPr>
          <w:rFonts w:cs="Times New Roman"/>
          <w:szCs w:val="28"/>
        </w:rPr>
        <w:t xml:space="preserve"> финансового контроля и внутреннего финансового аудита в о</w:t>
      </w:r>
      <w:r w:rsidRPr="00566D46">
        <w:rPr>
          <w:rFonts w:cs="Times New Roman"/>
          <w:szCs w:val="28"/>
        </w:rPr>
        <w:t>тношении финансового управления. При осуществлении внутреннего</w:t>
      </w:r>
      <w:r w:rsidR="00D872B1">
        <w:rPr>
          <w:rFonts w:cs="Times New Roman"/>
          <w:szCs w:val="28"/>
        </w:rPr>
        <w:t xml:space="preserve"> муниципального</w:t>
      </w:r>
      <w:r w:rsidRPr="00566D46">
        <w:rPr>
          <w:rFonts w:cs="Times New Roman"/>
          <w:szCs w:val="28"/>
        </w:rPr>
        <w:t xml:space="preserve"> финансового контроля проверяет:</w:t>
      </w:r>
    </w:p>
    <w:p w14:paraId="7D22A0FF" w14:textId="77777777" w:rsidR="00566D46" w:rsidRDefault="00566D46" w:rsidP="00566D46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правильность составления и утверждения муниципальными казенными учреждениями, являющимися главными распорядителями средств бюджета </w:t>
      </w:r>
      <w:r w:rsidR="00C612F3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и (или) получателями бюджетных средств, смет расходов;</w:t>
      </w:r>
    </w:p>
    <w:p w14:paraId="348742D6" w14:textId="77777777" w:rsidR="00566D46" w:rsidRDefault="00566D46" w:rsidP="00566D46">
      <w:pPr>
        <w:pStyle w:val="a9"/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правильность составления и утверждения муниципальными бюджетными и автономными учреждениями, не являющихся получателями бюджетных средств, планов финан</w:t>
      </w:r>
      <w:r w:rsidR="00B2131D">
        <w:rPr>
          <w:rFonts w:cs="Times New Roman"/>
          <w:szCs w:val="28"/>
        </w:rPr>
        <w:t>сово-хозяйственной деятельности;</w:t>
      </w:r>
    </w:p>
    <w:p w14:paraId="441BCA4F" w14:textId="77777777" w:rsidR="002F0828" w:rsidRPr="004823BF" w:rsidRDefault="004823BF" w:rsidP="004823BF">
      <w:pPr>
        <w:pStyle w:val="a9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осуществление</w:t>
      </w:r>
      <w:r w:rsidRPr="004823BF">
        <w:rPr>
          <w:rFonts w:cs="Times New Roman"/>
          <w:szCs w:val="28"/>
        </w:rPr>
        <w:t xml:space="preserve"> контрол</w:t>
      </w:r>
      <w:r>
        <w:rPr>
          <w:rFonts w:cs="Times New Roman"/>
          <w:szCs w:val="28"/>
        </w:rPr>
        <w:t>я</w:t>
      </w:r>
      <w:r w:rsidRPr="004823BF">
        <w:rPr>
          <w:rFonts w:cs="Times New Roman"/>
          <w:szCs w:val="28"/>
        </w:rPr>
        <w:t xml:space="preserve"> за своевременностью и полнотой устранения нарушений в деятельности проверенных </w:t>
      </w:r>
      <w:r>
        <w:rPr>
          <w:rFonts w:cs="Times New Roman"/>
          <w:szCs w:val="28"/>
        </w:rPr>
        <w:t>финансовым у</w:t>
      </w:r>
      <w:r w:rsidRPr="004823BF">
        <w:rPr>
          <w:rFonts w:cs="Times New Roman"/>
          <w:szCs w:val="28"/>
        </w:rPr>
        <w:t>правлением объектов внутреннего муниципального финансового контроля, а также возмещения ими причиненного ущерба.</w:t>
      </w:r>
    </w:p>
    <w:p w14:paraId="792D05DF" w14:textId="77777777" w:rsidR="0044022F" w:rsidRDefault="00767962" w:rsidP="00AE328C">
      <w:pPr>
        <w:pStyle w:val="a9"/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E10947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. По иным вопросам:</w:t>
      </w:r>
    </w:p>
    <w:p w14:paraId="4F473FA9" w14:textId="77777777" w:rsidR="00B84E1C" w:rsidRDefault="00767962" w:rsidP="00B84E1C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B84E1C">
        <w:rPr>
          <w:rFonts w:cs="Times New Roman"/>
          <w:szCs w:val="28"/>
        </w:rPr>
        <w:t xml:space="preserve">содействие участникам бюджетного процесса по вопросам, отнесенным к полномочиям </w:t>
      </w:r>
      <w:r w:rsidR="00B84E1C">
        <w:rPr>
          <w:rFonts w:cs="Times New Roman"/>
          <w:szCs w:val="28"/>
        </w:rPr>
        <w:t>финансового управления</w:t>
      </w:r>
      <w:r w:rsidRPr="00B84E1C">
        <w:rPr>
          <w:rFonts w:cs="Times New Roman"/>
          <w:szCs w:val="28"/>
        </w:rPr>
        <w:t>;</w:t>
      </w:r>
    </w:p>
    <w:p w14:paraId="7B6215C6" w14:textId="77777777" w:rsidR="00B84E1C" w:rsidRDefault="00767962" w:rsidP="00B84E1C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B84E1C">
        <w:rPr>
          <w:rFonts w:cs="Times New Roman"/>
          <w:szCs w:val="28"/>
        </w:rPr>
        <w:t>осуществление бюджетных полномочий главного администратора доходов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>, администратора доходов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>, главного администратора исто</w:t>
      </w:r>
      <w:r w:rsidR="00B84E1C" w:rsidRPr="00B84E1C">
        <w:rPr>
          <w:rFonts w:cs="Times New Roman"/>
          <w:szCs w:val="28"/>
        </w:rPr>
        <w:t>чников финансирования дефицита</w:t>
      </w:r>
      <w:r w:rsidRPr="00B84E1C">
        <w:rPr>
          <w:rFonts w:cs="Times New Roman"/>
          <w:szCs w:val="28"/>
        </w:rPr>
        <w:t xml:space="preserve">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>, главного распорядителя средств бюджета</w:t>
      </w:r>
      <w:r w:rsidR="00B84E1C" w:rsidRPr="00B84E1C">
        <w:rPr>
          <w:rFonts w:cs="Times New Roman"/>
          <w:szCs w:val="28"/>
        </w:rPr>
        <w:t xml:space="preserve"> </w:t>
      </w:r>
      <w:r w:rsidR="00FB7C35">
        <w:rPr>
          <w:rFonts w:cs="Times New Roman"/>
          <w:szCs w:val="28"/>
        </w:rPr>
        <w:t>округа</w:t>
      </w:r>
      <w:r w:rsidR="00B84E1C" w:rsidRPr="00B84E1C">
        <w:rPr>
          <w:rFonts w:cs="Times New Roman"/>
          <w:szCs w:val="28"/>
        </w:rPr>
        <w:t>, получателя средств</w:t>
      </w:r>
      <w:r w:rsidRPr="00B84E1C">
        <w:rPr>
          <w:rFonts w:cs="Times New Roman"/>
          <w:szCs w:val="28"/>
        </w:rPr>
        <w:t xml:space="preserve"> бюджета</w:t>
      </w:r>
      <w:r w:rsidR="00B84E1C" w:rsidRPr="00B84E1C">
        <w:rPr>
          <w:rFonts w:cs="Times New Roman"/>
          <w:szCs w:val="28"/>
        </w:rPr>
        <w:t xml:space="preserve"> </w:t>
      </w:r>
      <w:r w:rsidR="00C612F3">
        <w:rPr>
          <w:rFonts w:cs="Times New Roman"/>
          <w:szCs w:val="28"/>
        </w:rPr>
        <w:t>округа</w:t>
      </w:r>
      <w:r w:rsidRPr="00B84E1C">
        <w:rPr>
          <w:rFonts w:cs="Times New Roman"/>
          <w:szCs w:val="28"/>
        </w:rPr>
        <w:t xml:space="preserve"> в соответствии с бюджетным законодательством Российской Федерации и нормативными правовыми актами, регулирующими бюджетные правоотношения;</w:t>
      </w:r>
    </w:p>
    <w:p w14:paraId="7CEA55E5" w14:textId="77777777" w:rsidR="004A62FB" w:rsidRDefault="00767962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4A62FB">
        <w:rPr>
          <w:rFonts w:cs="Times New Roman"/>
          <w:szCs w:val="28"/>
        </w:rPr>
        <w:t>ведение реестра источников доходов бюджета</w:t>
      </w:r>
      <w:r w:rsidR="003563BA" w:rsidRPr="004A62FB">
        <w:rPr>
          <w:rFonts w:cs="Times New Roman"/>
          <w:szCs w:val="28"/>
        </w:rPr>
        <w:t xml:space="preserve"> </w:t>
      </w:r>
      <w:r w:rsidR="00FB7C35" w:rsidRPr="004A62FB">
        <w:rPr>
          <w:rFonts w:cs="Times New Roman"/>
          <w:szCs w:val="28"/>
        </w:rPr>
        <w:t>округа</w:t>
      </w:r>
      <w:r w:rsidR="003563BA" w:rsidRPr="004A62FB">
        <w:rPr>
          <w:rFonts w:cs="Times New Roman"/>
          <w:szCs w:val="28"/>
        </w:rPr>
        <w:t xml:space="preserve"> и предоставление реестра источников доходов бюджета </w:t>
      </w:r>
      <w:r w:rsidR="00FB7C35" w:rsidRPr="004A62FB">
        <w:rPr>
          <w:rFonts w:cs="Times New Roman"/>
          <w:szCs w:val="28"/>
        </w:rPr>
        <w:t>округа</w:t>
      </w:r>
      <w:r w:rsidR="00671E42" w:rsidRPr="004A62FB">
        <w:rPr>
          <w:rFonts w:cs="Times New Roman"/>
          <w:szCs w:val="28"/>
        </w:rPr>
        <w:t xml:space="preserve"> в министерство финансов Красноярского края</w:t>
      </w:r>
      <w:r w:rsidRPr="004A62FB">
        <w:rPr>
          <w:rFonts w:cs="Times New Roman"/>
          <w:szCs w:val="28"/>
        </w:rPr>
        <w:t>;</w:t>
      </w:r>
    </w:p>
    <w:p w14:paraId="44EE33E4" w14:textId="77777777" w:rsidR="008B5557" w:rsidRPr="004A62FB" w:rsidRDefault="008B5557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4A62FB">
        <w:rPr>
          <w:rFonts w:cs="Times New Roman"/>
          <w:szCs w:val="28"/>
        </w:rPr>
        <w:t xml:space="preserve">принятие решений о возврате излишне уплаченных (взысканных) средств (доходов) в бюджет </w:t>
      </w:r>
      <w:r w:rsidR="00FB7C35" w:rsidRPr="004A62FB">
        <w:rPr>
          <w:rFonts w:cs="Times New Roman"/>
          <w:szCs w:val="28"/>
        </w:rPr>
        <w:t>округа</w:t>
      </w:r>
      <w:r w:rsidRPr="004A62FB">
        <w:rPr>
          <w:rFonts w:cs="Times New Roman"/>
          <w:szCs w:val="28"/>
        </w:rPr>
        <w:t>, администратором которых является финансовое управление;</w:t>
      </w:r>
    </w:p>
    <w:p w14:paraId="01499BDB" w14:textId="77777777" w:rsidR="008B5557" w:rsidRPr="009005C4" w:rsidRDefault="008B5557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принятие </w:t>
      </w:r>
      <w:r w:rsidRPr="008B5557">
        <w:rPr>
          <w:rFonts w:cs="Times New Roman"/>
          <w:szCs w:val="28"/>
        </w:rPr>
        <w:t>решени</w:t>
      </w:r>
      <w:r>
        <w:rPr>
          <w:rFonts w:cs="Times New Roman"/>
          <w:szCs w:val="28"/>
        </w:rPr>
        <w:t>й</w:t>
      </w:r>
      <w:r w:rsidRPr="008B5557">
        <w:rPr>
          <w:rFonts w:cs="Times New Roman"/>
          <w:szCs w:val="28"/>
        </w:rPr>
        <w:t xml:space="preserve"> о признании безнадежной к взысканию задолженности по платежам в бюджет, администратором </w:t>
      </w:r>
      <w:r w:rsidRPr="009005C4">
        <w:rPr>
          <w:rFonts w:cs="Times New Roman"/>
          <w:szCs w:val="28"/>
        </w:rPr>
        <w:t>которых</w:t>
      </w:r>
      <w:r w:rsidR="00B2131D">
        <w:rPr>
          <w:rFonts w:cs="Times New Roman"/>
          <w:szCs w:val="28"/>
        </w:rPr>
        <w:t xml:space="preserve"> является финансовое управление;</w:t>
      </w:r>
    </w:p>
    <w:p w14:paraId="7FECD4DB" w14:textId="77777777" w:rsidR="00E10947" w:rsidRDefault="00767962" w:rsidP="00E1094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005C4">
        <w:rPr>
          <w:rFonts w:cs="Times New Roman"/>
          <w:szCs w:val="28"/>
        </w:rPr>
        <w:t xml:space="preserve">взаимодействие с главными администраторами доходов, подлежащих зачислению в консолидированный бюджет </w:t>
      </w:r>
      <w:r w:rsidR="00FB7C35">
        <w:rPr>
          <w:rFonts w:cs="Times New Roman"/>
          <w:szCs w:val="28"/>
        </w:rPr>
        <w:t>округа</w:t>
      </w:r>
      <w:r w:rsidR="00E10947">
        <w:rPr>
          <w:rFonts w:cs="Times New Roman"/>
          <w:szCs w:val="28"/>
        </w:rPr>
        <w:t>;</w:t>
      </w:r>
    </w:p>
    <w:p w14:paraId="3BAECD85" w14:textId="77777777" w:rsidR="00E10947" w:rsidRDefault="00E10947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E10947">
        <w:rPr>
          <w:rFonts w:cs="Times New Roman"/>
          <w:szCs w:val="28"/>
        </w:rPr>
        <w:t xml:space="preserve">осуществление в соответствии с законодательством Российской Федерации контроля за полнотой и своевременностью возврата в бюджет </w:t>
      </w:r>
      <w:r w:rsidR="00512C1F">
        <w:rPr>
          <w:rFonts w:cs="Times New Roman"/>
          <w:szCs w:val="28"/>
        </w:rPr>
        <w:t>округа</w:t>
      </w:r>
      <w:r w:rsidRPr="00E10947">
        <w:rPr>
          <w:rFonts w:cs="Times New Roman"/>
          <w:szCs w:val="28"/>
        </w:rPr>
        <w:t xml:space="preserve"> средств, неиспользованных или использованных не по целевому назначению, уплатой неналоговых доходов бюджета </w:t>
      </w:r>
      <w:r w:rsidR="00512C1F">
        <w:rPr>
          <w:rFonts w:cs="Times New Roman"/>
          <w:szCs w:val="28"/>
        </w:rPr>
        <w:t>округа</w:t>
      </w:r>
      <w:r w:rsidRPr="00E10947">
        <w:rPr>
          <w:rFonts w:cs="Times New Roman"/>
          <w:szCs w:val="28"/>
        </w:rPr>
        <w:t>, администратором которых является финансовое управление;</w:t>
      </w:r>
    </w:p>
    <w:p w14:paraId="3C0F455A" w14:textId="77777777" w:rsidR="00F301AD" w:rsidRPr="00E10947" w:rsidRDefault="00F301AD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участие в разработке проектов муниципальных контрактов и кредитных договоров с целью предоставления бюджету </w:t>
      </w:r>
      <w:r w:rsidR="00512C1F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кредитов в соответствии с п</w:t>
      </w:r>
      <w:r w:rsidRPr="00F301AD">
        <w:rPr>
          <w:rFonts w:cs="Times New Roman"/>
          <w:szCs w:val="28"/>
        </w:rPr>
        <w:t>рограмм</w:t>
      </w:r>
      <w:r>
        <w:rPr>
          <w:rFonts w:cs="Times New Roman"/>
          <w:szCs w:val="28"/>
        </w:rPr>
        <w:t>ой</w:t>
      </w:r>
      <w:r w:rsidRPr="00F301AD">
        <w:rPr>
          <w:rFonts w:cs="Times New Roman"/>
          <w:szCs w:val="28"/>
        </w:rPr>
        <w:t xml:space="preserve"> муниципальных внутренних заимствований</w:t>
      </w:r>
      <w:r>
        <w:rPr>
          <w:rFonts w:cs="Times New Roman"/>
          <w:szCs w:val="28"/>
        </w:rPr>
        <w:t xml:space="preserve"> </w:t>
      </w:r>
      <w:r w:rsidR="00512C1F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>;</w:t>
      </w:r>
    </w:p>
    <w:p w14:paraId="30E465F6" w14:textId="77777777" w:rsidR="009005C4" w:rsidRDefault="009005C4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взаимодействие с </w:t>
      </w:r>
      <w:r w:rsidR="00671E42">
        <w:rPr>
          <w:rFonts w:cs="Times New Roman"/>
          <w:szCs w:val="28"/>
        </w:rPr>
        <w:t>министерством финансов</w:t>
      </w:r>
      <w:r>
        <w:rPr>
          <w:rFonts w:cs="Times New Roman"/>
          <w:szCs w:val="28"/>
        </w:rPr>
        <w:t xml:space="preserve"> Красноярского края, органами федерального казначейства, налоговыми органами, отраслевыми министерства</w:t>
      </w:r>
      <w:r w:rsidR="00671E42">
        <w:rPr>
          <w:rFonts w:cs="Times New Roman"/>
          <w:szCs w:val="28"/>
        </w:rPr>
        <w:t>ми</w:t>
      </w:r>
      <w:r>
        <w:rPr>
          <w:rFonts w:cs="Times New Roman"/>
          <w:szCs w:val="28"/>
        </w:rPr>
        <w:t xml:space="preserve"> Красноярского края по вопросам компетенции </w:t>
      </w:r>
      <w:r w:rsidR="003563BA">
        <w:rPr>
          <w:rFonts w:cs="Times New Roman"/>
          <w:szCs w:val="28"/>
        </w:rPr>
        <w:t>финансово</w:t>
      </w:r>
      <w:r w:rsidR="00671E42">
        <w:rPr>
          <w:rFonts w:cs="Times New Roman"/>
          <w:szCs w:val="28"/>
        </w:rPr>
        <w:t>го</w:t>
      </w:r>
      <w:r w:rsidR="003563BA">
        <w:rPr>
          <w:rFonts w:cs="Times New Roman"/>
          <w:szCs w:val="28"/>
        </w:rPr>
        <w:t xml:space="preserve"> управлени</w:t>
      </w:r>
      <w:r w:rsidR="00671E42">
        <w:rPr>
          <w:rFonts w:cs="Times New Roman"/>
          <w:szCs w:val="28"/>
        </w:rPr>
        <w:t>я</w:t>
      </w:r>
      <w:r w:rsidR="003563BA">
        <w:rPr>
          <w:rFonts w:cs="Times New Roman"/>
          <w:szCs w:val="28"/>
        </w:rPr>
        <w:t>;</w:t>
      </w:r>
    </w:p>
    <w:p w14:paraId="45286728" w14:textId="77777777" w:rsidR="00E43845" w:rsidRDefault="00E43845" w:rsidP="00E43845">
      <w:pPr>
        <w:pStyle w:val="a9"/>
        <w:numPr>
          <w:ilvl w:val="0"/>
          <w:numId w:val="13"/>
        </w:numPr>
        <w:ind w:left="0" w:firstLine="709"/>
        <w:jc w:val="both"/>
      </w:pPr>
      <w:r>
        <w:lastRenderedPageBreak/>
        <w:t>ф</w:t>
      </w:r>
      <w:r w:rsidRPr="006E7F49">
        <w:t xml:space="preserve">ормирование перечня налоговых расходов </w:t>
      </w:r>
      <w:r>
        <w:rPr>
          <w:rFonts w:cs="Times New Roman"/>
          <w:szCs w:val="28"/>
        </w:rPr>
        <w:t>округа</w:t>
      </w:r>
      <w:r>
        <w:t>;</w:t>
      </w:r>
    </w:p>
    <w:p w14:paraId="3A0A4CBD" w14:textId="77777777" w:rsidR="00E43845" w:rsidRPr="007936B1" w:rsidRDefault="00E43845" w:rsidP="007936B1">
      <w:pPr>
        <w:pStyle w:val="a9"/>
        <w:numPr>
          <w:ilvl w:val="0"/>
          <w:numId w:val="13"/>
        </w:numPr>
        <w:ind w:left="0" w:firstLine="709"/>
        <w:jc w:val="both"/>
      </w:pPr>
      <w:r>
        <w:t>п</w:t>
      </w:r>
      <w:r w:rsidRPr="006E7F49">
        <w:t>роведение оценки</w:t>
      </w:r>
      <w:r>
        <w:t xml:space="preserve"> </w:t>
      </w:r>
      <w:r w:rsidR="0059531F">
        <w:t xml:space="preserve">эффективности </w:t>
      </w:r>
      <w:r w:rsidRPr="006E7F49">
        <w:t xml:space="preserve">налоговых льгот </w:t>
      </w:r>
      <w:r>
        <w:rPr>
          <w:rFonts w:cs="Times New Roman"/>
          <w:szCs w:val="28"/>
        </w:rPr>
        <w:t>округа</w:t>
      </w:r>
      <w:r>
        <w:t>;</w:t>
      </w:r>
    </w:p>
    <w:p w14:paraId="382EB505" w14:textId="77777777" w:rsidR="008B5557" w:rsidRDefault="00767962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5557">
        <w:rPr>
          <w:rFonts w:cs="Times New Roman"/>
          <w:szCs w:val="28"/>
        </w:rPr>
        <w:t xml:space="preserve">рассмотрение обращений граждан и организаций по вопросам, относящимся к полномочиям </w:t>
      </w:r>
      <w:r w:rsidR="008B5557">
        <w:rPr>
          <w:rFonts w:cs="Times New Roman"/>
          <w:szCs w:val="28"/>
        </w:rPr>
        <w:t>финансового управления</w:t>
      </w:r>
      <w:r w:rsidRPr="008B5557">
        <w:rPr>
          <w:rFonts w:cs="Times New Roman"/>
          <w:szCs w:val="28"/>
        </w:rPr>
        <w:t>;</w:t>
      </w:r>
    </w:p>
    <w:p w14:paraId="72E349CB" w14:textId="77777777" w:rsidR="008B5557" w:rsidRDefault="00767962" w:rsidP="008B5557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5557">
        <w:rPr>
          <w:rFonts w:cs="Times New Roman"/>
          <w:szCs w:val="28"/>
        </w:rPr>
        <w:t>обеспечение защиты сведений, составляющих государственную тайну, и иной информации в соответствии с действующим законодательством</w:t>
      </w:r>
      <w:r w:rsidR="00512C1F">
        <w:rPr>
          <w:rFonts w:cs="Times New Roman"/>
          <w:szCs w:val="28"/>
        </w:rPr>
        <w:t xml:space="preserve"> Российской Федерации</w:t>
      </w:r>
      <w:r w:rsidRPr="008B5557">
        <w:rPr>
          <w:rFonts w:cs="Times New Roman"/>
          <w:szCs w:val="28"/>
        </w:rPr>
        <w:t>;</w:t>
      </w:r>
    </w:p>
    <w:p w14:paraId="1492EDCE" w14:textId="77777777" w:rsidR="009005C4" w:rsidRDefault="00767962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8B5557">
        <w:rPr>
          <w:rFonts w:cs="Times New Roman"/>
          <w:szCs w:val="28"/>
        </w:rPr>
        <w:t xml:space="preserve">организация хранения, комплектования, учета и использования архивных документов </w:t>
      </w:r>
      <w:r w:rsidR="008B5557">
        <w:rPr>
          <w:rFonts w:cs="Times New Roman"/>
          <w:szCs w:val="28"/>
        </w:rPr>
        <w:t>финансового управления</w:t>
      </w:r>
      <w:r w:rsidRPr="008B5557">
        <w:rPr>
          <w:rFonts w:cs="Times New Roman"/>
          <w:szCs w:val="28"/>
        </w:rPr>
        <w:t>;</w:t>
      </w:r>
    </w:p>
    <w:p w14:paraId="63B9B174" w14:textId="77777777" w:rsidR="009005C4" w:rsidRDefault="00767962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005C4">
        <w:rPr>
          <w:rFonts w:cs="Times New Roman"/>
          <w:szCs w:val="28"/>
        </w:rPr>
        <w:t xml:space="preserve">издание </w:t>
      </w:r>
      <w:r w:rsidR="00157C6C">
        <w:rPr>
          <w:rFonts w:cs="Times New Roman"/>
          <w:szCs w:val="28"/>
        </w:rPr>
        <w:t>приказов в рамках своих полномочий</w:t>
      </w:r>
      <w:r w:rsidRPr="009005C4">
        <w:rPr>
          <w:rFonts w:cs="Times New Roman"/>
          <w:szCs w:val="28"/>
        </w:rPr>
        <w:t>;</w:t>
      </w:r>
    </w:p>
    <w:p w14:paraId="65D9A321" w14:textId="77777777" w:rsidR="00767962" w:rsidRPr="009005C4" w:rsidRDefault="00767962" w:rsidP="009005C4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005C4">
        <w:rPr>
          <w:rFonts w:cs="Times New Roman"/>
          <w:szCs w:val="28"/>
        </w:rPr>
        <w:t>осуществление иных полномочий в соответствии с действующим законодательством</w:t>
      </w:r>
      <w:r w:rsidR="009005C4" w:rsidRPr="009005C4">
        <w:rPr>
          <w:rFonts w:cs="Times New Roman"/>
          <w:szCs w:val="28"/>
        </w:rPr>
        <w:t xml:space="preserve"> Российской Федерации</w:t>
      </w:r>
      <w:r w:rsidRPr="009005C4">
        <w:rPr>
          <w:rFonts w:cs="Times New Roman"/>
          <w:szCs w:val="28"/>
        </w:rPr>
        <w:t>.</w:t>
      </w:r>
    </w:p>
    <w:p w14:paraId="695409B8" w14:textId="77777777" w:rsidR="00767962" w:rsidRDefault="00767962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805C4CA" w14:textId="77777777" w:rsidR="00556696" w:rsidRPr="00556696" w:rsidRDefault="00441654" w:rsidP="00827448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556696" w:rsidRPr="00556696">
        <w:rPr>
          <w:rFonts w:ascii="Times New Roman" w:hAnsi="Times New Roman"/>
          <w:b w:val="0"/>
          <w:sz w:val="28"/>
          <w:szCs w:val="28"/>
        </w:rPr>
        <w:t xml:space="preserve">. ОРГАНИЗАЦИЯ ДЕЯТЕЛЬНОСТИ </w:t>
      </w:r>
      <w:r w:rsidR="00827448">
        <w:rPr>
          <w:rFonts w:ascii="Times New Roman" w:hAnsi="Times New Roman"/>
          <w:b w:val="0"/>
          <w:sz w:val="28"/>
          <w:szCs w:val="28"/>
        </w:rPr>
        <w:t xml:space="preserve">ФИНАНСОВОГО </w:t>
      </w:r>
      <w:r w:rsidR="00556696" w:rsidRPr="00556696">
        <w:rPr>
          <w:rFonts w:ascii="Times New Roman" w:hAnsi="Times New Roman"/>
          <w:b w:val="0"/>
          <w:sz w:val="28"/>
          <w:szCs w:val="28"/>
        </w:rPr>
        <w:t>УПРАВЛЕНИЯ</w:t>
      </w:r>
    </w:p>
    <w:p w14:paraId="705B5744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B2FBC64" w14:textId="77777777" w:rsidR="0037266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4.1. </w:t>
      </w:r>
      <w:r w:rsidR="00827448">
        <w:rPr>
          <w:rFonts w:ascii="Times New Roman" w:hAnsi="Times New Roman"/>
          <w:b w:val="0"/>
          <w:sz w:val="28"/>
          <w:szCs w:val="28"/>
        </w:rPr>
        <w:t>Финансовое у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правление возглавляет руководитель финансового управления, назначаемый на должность и освобождаемый от должности Главой </w:t>
      </w:r>
      <w:r w:rsidR="00485CF5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512C1F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</w:t>
      </w:r>
      <w:r w:rsidR="006F1921">
        <w:rPr>
          <w:rFonts w:ascii="Times New Roman" w:hAnsi="Times New Roman"/>
          <w:b w:val="0"/>
          <w:sz w:val="28"/>
          <w:szCs w:val="28"/>
        </w:rPr>
        <w:t xml:space="preserve">Руководитель финансового управления назначается на должность по согласованию с министерством финансов Красноярского края. </w:t>
      </w:r>
    </w:p>
    <w:p w14:paraId="715B4FB9" w14:textId="77777777" w:rsidR="006E4368" w:rsidRPr="00556696" w:rsidRDefault="006E4368" w:rsidP="006E4368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4.2. Руководитель </w:t>
      </w:r>
      <w:r w:rsidRPr="00556696">
        <w:rPr>
          <w:rFonts w:ascii="Times New Roman" w:hAnsi="Times New Roman"/>
          <w:b w:val="0"/>
          <w:sz w:val="28"/>
          <w:szCs w:val="28"/>
        </w:rPr>
        <w:t>финансового управления</w:t>
      </w:r>
      <w:r>
        <w:rPr>
          <w:rFonts w:ascii="Times New Roman" w:hAnsi="Times New Roman"/>
          <w:b w:val="0"/>
          <w:sz w:val="28"/>
          <w:szCs w:val="28"/>
        </w:rPr>
        <w:t xml:space="preserve"> имеет </w:t>
      </w:r>
      <w:r w:rsidRPr="00556696">
        <w:rPr>
          <w:rFonts w:ascii="Times New Roman" w:hAnsi="Times New Roman"/>
          <w:b w:val="0"/>
          <w:sz w:val="28"/>
          <w:szCs w:val="28"/>
        </w:rPr>
        <w:t>заместител</w:t>
      </w:r>
      <w:r>
        <w:rPr>
          <w:rFonts w:ascii="Times New Roman" w:hAnsi="Times New Roman"/>
          <w:b w:val="0"/>
          <w:sz w:val="28"/>
          <w:szCs w:val="28"/>
        </w:rPr>
        <w:t>ей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570E4EBD" w14:textId="77777777" w:rsidR="00556696" w:rsidRPr="00556696" w:rsidRDefault="00556696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4.</w:t>
      </w:r>
      <w:r w:rsidR="006E4368">
        <w:rPr>
          <w:rFonts w:ascii="Times New Roman" w:hAnsi="Times New Roman"/>
          <w:b w:val="0"/>
          <w:sz w:val="28"/>
          <w:szCs w:val="28"/>
        </w:rPr>
        <w:t>3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Руководитель </w:t>
      </w:r>
      <w:r w:rsidR="006E4368" w:rsidRPr="00556696">
        <w:rPr>
          <w:rFonts w:ascii="Times New Roman" w:hAnsi="Times New Roman"/>
          <w:b w:val="0"/>
          <w:sz w:val="28"/>
          <w:szCs w:val="28"/>
        </w:rPr>
        <w:t xml:space="preserve">финансового управления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 w:rsidR="002503B3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  <w:r w:rsidRPr="00556696">
        <w:rPr>
          <w:rFonts w:ascii="Times New Roman" w:hAnsi="Times New Roman"/>
          <w:b w:val="0"/>
          <w:sz w:val="28"/>
          <w:szCs w:val="28"/>
        </w:rPr>
        <w:t>с предоставленными ему полномочиями:</w:t>
      </w:r>
    </w:p>
    <w:p w14:paraId="5AEF7D1A" w14:textId="77777777"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утверждает сводную бюджетную роспись бюджета </w:t>
      </w:r>
      <w:r w:rsidR="00512C1F">
        <w:rPr>
          <w:rFonts w:ascii="Times New Roman" w:hAnsi="Times New Roman"/>
          <w:b w:val="0"/>
          <w:sz w:val="28"/>
          <w:szCs w:val="28"/>
        </w:rPr>
        <w:t>округа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 и вносит изменения в нее;</w:t>
      </w:r>
    </w:p>
    <w:p w14:paraId="309F437C" w14:textId="77777777"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представляет </w:t>
      </w:r>
      <w:r w:rsidR="00372666" w:rsidRPr="00372666">
        <w:rPr>
          <w:rFonts w:ascii="Times New Roman" w:hAnsi="Times New Roman"/>
          <w:b w:val="0"/>
          <w:sz w:val="28"/>
          <w:szCs w:val="28"/>
        </w:rPr>
        <w:t xml:space="preserve">финансовое </w:t>
      </w:r>
      <w:r w:rsidR="00512C1F">
        <w:rPr>
          <w:rFonts w:ascii="Times New Roman" w:hAnsi="Times New Roman"/>
          <w:b w:val="0"/>
          <w:sz w:val="28"/>
          <w:szCs w:val="28"/>
        </w:rPr>
        <w:t>у</w:t>
      </w:r>
      <w:r w:rsidRPr="00372666">
        <w:rPr>
          <w:rFonts w:ascii="Times New Roman" w:hAnsi="Times New Roman"/>
          <w:b w:val="0"/>
          <w:sz w:val="28"/>
          <w:szCs w:val="28"/>
        </w:rPr>
        <w:t xml:space="preserve">правление во взаимоотношениях с органами государственной власти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Pr="00372666">
        <w:rPr>
          <w:rFonts w:ascii="Times New Roman" w:hAnsi="Times New Roman"/>
          <w:b w:val="0"/>
          <w:sz w:val="28"/>
          <w:szCs w:val="28"/>
        </w:rPr>
        <w:t xml:space="preserve">края и иными государственными органами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Pr="00372666">
        <w:rPr>
          <w:rFonts w:ascii="Times New Roman" w:hAnsi="Times New Roman"/>
          <w:b w:val="0"/>
          <w:sz w:val="28"/>
          <w:szCs w:val="28"/>
        </w:rPr>
        <w:t>края, органами местного самоуправления, а также учреждениями, предприятиями и иными организациями, гражданами;</w:t>
      </w:r>
    </w:p>
    <w:p w14:paraId="68ECBB3E" w14:textId="77777777"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подписывает приказы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Pr="00372666">
        <w:rPr>
          <w:rFonts w:ascii="Times New Roman" w:hAnsi="Times New Roman"/>
          <w:b w:val="0"/>
          <w:sz w:val="28"/>
          <w:szCs w:val="28"/>
        </w:rPr>
        <w:t>правления;</w:t>
      </w:r>
    </w:p>
    <w:p w14:paraId="5CD83980" w14:textId="77777777" w:rsidR="00372666" w:rsidRDefault="0037266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>представляет финансовое управление без доверенности;</w:t>
      </w:r>
    </w:p>
    <w:p w14:paraId="6E22C6A1" w14:textId="77777777" w:rsidR="00372666" w:rsidRDefault="00556696" w:rsidP="00372666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заключает и расторгает любые виды договоров, муниципальных контрактов и совершает иные действия от имени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Pr="00372666">
        <w:rPr>
          <w:rFonts w:ascii="Times New Roman" w:hAnsi="Times New Roman"/>
          <w:b w:val="0"/>
          <w:sz w:val="28"/>
          <w:szCs w:val="28"/>
        </w:rPr>
        <w:t xml:space="preserve">правления в соответствии с законодательством Российской Федерации, муниципальными правовыми актами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округа</w:t>
      </w:r>
      <w:r w:rsidRPr="00372666">
        <w:rPr>
          <w:rFonts w:ascii="Times New Roman" w:hAnsi="Times New Roman"/>
          <w:b w:val="0"/>
          <w:sz w:val="28"/>
          <w:szCs w:val="28"/>
        </w:rPr>
        <w:t>;</w:t>
      </w:r>
    </w:p>
    <w:p w14:paraId="472AF43E" w14:textId="77777777" w:rsidR="00485CF5" w:rsidRDefault="00556696" w:rsidP="00485CF5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2666">
        <w:rPr>
          <w:rFonts w:ascii="Times New Roman" w:hAnsi="Times New Roman"/>
          <w:b w:val="0"/>
          <w:sz w:val="28"/>
          <w:szCs w:val="28"/>
        </w:rPr>
        <w:t xml:space="preserve">организует работу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Pr="00372666">
        <w:rPr>
          <w:rFonts w:ascii="Times New Roman" w:hAnsi="Times New Roman"/>
          <w:b w:val="0"/>
          <w:sz w:val="28"/>
          <w:szCs w:val="28"/>
        </w:rPr>
        <w:t>правления;</w:t>
      </w:r>
    </w:p>
    <w:p w14:paraId="55E8BBC6" w14:textId="77777777" w:rsidR="004A62FB" w:rsidRDefault="00372666" w:rsidP="004A62FB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A38C4">
        <w:rPr>
          <w:rFonts w:ascii="Times New Roman" w:hAnsi="Times New Roman"/>
          <w:b w:val="0"/>
          <w:sz w:val="28"/>
          <w:szCs w:val="28"/>
        </w:rPr>
        <w:t xml:space="preserve">разрабатывает и утверждает структуру </w:t>
      </w:r>
      <w:r w:rsidR="004A62FB">
        <w:rPr>
          <w:rFonts w:ascii="Times New Roman" w:hAnsi="Times New Roman"/>
          <w:b w:val="0"/>
          <w:sz w:val="28"/>
          <w:szCs w:val="28"/>
        </w:rPr>
        <w:t>финансового управления;</w:t>
      </w:r>
    </w:p>
    <w:p w14:paraId="5C787F2F" w14:textId="77777777" w:rsidR="00372666" w:rsidRPr="004A62FB" w:rsidRDefault="004A62FB" w:rsidP="004A62FB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A62FB">
        <w:rPr>
          <w:rFonts w:ascii="Times New Roman" w:hAnsi="Times New Roman"/>
          <w:b w:val="0"/>
          <w:sz w:val="28"/>
          <w:szCs w:val="28"/>
        </w:rPr>
        <w:t xml:space="preserve">утверждает штатное </w:t>
      </w:r>
      <w:r w:rsidR="00372666" w:rsidRPr="004A62FB">
        <w:rPr>
          <w:rFonts w:ascii="Times New Roman" w:hAnsi="Times New Roman"/>
          <w:b w:val="0"/>
          <w:sz w:val="28"/>
          <w:szCs w:val="28"/>
        </w:rPr>
        <w:t xml:space="preserve">расписание финансового управления </w:t>
      </w:r>
      <w:r w:rsidR="0085297E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372666" w:rsidRPr="004A62FB">
        <w:rPr>
          <w:rFonts w:ascii="Times New Roman" w:hAnsi="Times New Roman"/>
          <w:b w:val="0"/>
          <w:sz w:val="28"/>
          <w:szCs w:val="28"/>
        </w:rPr>
        <w:t>в пределах фонда оплаты труда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 после согласования с заместителем Главы Ачинского муниципального округа, к  компетенции которого относятся вопросы по финансам. В случае изменения штатного расписания в связи</w:t>
      </w:r>
      <w:r w:rsidR="0085297E">
        <w:rPr>
          <w:rFonts w:ascii="Times New Roman" w:hAnsi="Times New Roman"/>
          <w:b w:val="0"/>
          <w:sz w:val="28"/>
          <w:szCs w:val="28"/>
        </w:rPr>
        <w:t xml:space="preserve"> 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с индексацией (увеличением) размеров окладов денежного содержания по должностям </w:t>
      </w:r>
      <w:r>
        <w:rPr>
          <w:rFonts w:ascii="Times New Roman" w:hAnsi="Times New Roman"/>
          <w:b w:val="0"/>
          <w:sz w:val="28"/>
          <w:szCs w:val="28"/>
        </w:rPr>
        <w:t>муниципальной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 службы и (или) заработной платы иных работников, предусмотренной </w:t>
      </w:r>
      <w:r>
        <w:rPr>
          <w:rFonts w:ascii="Times New Roman" w:hAnsi="Times New Roman"/>
          <w:b w:val="0"/>
          <w:sz w:val="28"/>
          <w:szCs w:val="28"/>
        </w:rPr>
        <w:t>решением о бюджете округа</w:t>
      </w:r>
      <w:r w:rsidRPr="004A62FB">
        <w:rPr>
          <w:rFonts w:ascii="Times New Roman" w:hAnsi="Times New Roman"/>
          <w:b w:val="0"/>
          <w:sz w:val="28"/>
          <w:szCs w:val="28"/>
        </w:rPr>
        <w:t>, согласование</w:t>
      </w:r>
      <w:r w:rsidR="0085297E">
        <w:rPr>
          <w:rFonts w:ascii="Times New Roman" w:hAnsi="Times New Roman"/>
          <w:b w:val="0"/>
          <w:sz w:val="28"/>
          <w:szCs w:val="28"/>
        </w:rPr>
        <w:t xml:space="preserve"> 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с заместителем </w:t>
      </w:r>
      <w:r w:rsidRPr="004A62FB">
        <w:rPr>
          <w:rFonts w:ascii="Times New Roman" w:hAnsi="Times New Roman"/>
          <w:b w:val="0"/>
          <w:sz w:val="28"/>
          <w:szCs w:val="28"/>
        </w:rPr>
        <w:lastRenderedPageBreak/>
        <w:t>Главы Ачинского муниципального округа, к  компетенции которого относятся вопросы по финансам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4A62FB">
        <w:rPr>
          <w:rFonts w:ascii="Times New Roman" w:hAnsi="Times New Roman"/>
          <w:b w:val="0"/>
          <w:sz w:val="28"/>
          <w:szCs w:val="28"/>
        </w:rPr>
        <w:t xml:space="preserve"> не требуется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14:paraId="15B40944" w14:textId="77777777" w:rsidR="006332A2" w:rsidRDefault="006332A2" w:rsidP="006332A2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утверждает положения об отделах финансового управления, </w:t>
      </w:r>
      <w:r w:rsidR="00556696" w:rsidRPr="00372666">
        <w:rPr>
          <w:rFonts w:ascii="Times New Roman" w:hAnsi="Times New Roman"/>
          <w:b w:val="0"/>
          <w:sz w:val="28"/>
          <w:szCs w:val="28"/>
        </w:rPr>
        <w:t xml:space="preserve">утверждает должностные инструкции работников </w:t>
      </w:r>
      <w:r w:rsidR="00372666" w:rsidRPr="00372666">
        <w:rPr>
          <w:rFonts w:ascii="Times New Roman" w:hAnsi="Times New Roman"/>
          <w:b w:val="0"/>
          <w:sz w:val="28"/>
          <w:szCs w:val="28"/>
        </w:rPr>
        <w:t>финансового у</w:t>
      </w:r>
      <w:r w:rsidR="00556696" w:rsidRPr="00372666">
        <w:rPr>
          <w:rFonts w:ascii="Times New Roman" w:hAnsi="Times New Roman"/>
          <w:b w:val="0"/>
          <w:sz w:val="28"/>
          <w:szCs w:val="28"/>
        </w:rPr>
        <w:t>правления;</w:t>
      </w:r>
    </w:p>
    <w:p w14:paraId="36D42B5A" w14:textId="77777777"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332A2">
        <w:rPr>
          <w:rFonts w:ascii="Times New Roman" w:hAnsi="Times New Roman"/>
          <w:b w:val="0"/>
          <w:sz w:val="28"/>
          <w:szCs w:val="28"/>
        </w:rPr>
        <w:t xml:space="preserve">осуществляет в соответствии с </w:t>
      </w:r>
      <w:r w:rsidR="00292051">
        <w:rPr>
          <w:rFonts w:ascii="Times New Roman" w:hAnsi="Times New Roman"/>
          <w:b w:val="0"/>
          <w:sz w:val="28"/>
          <w:szCs w:val="28"/>
        </w:rPr>
        <w:t>законодательством Российской Федерации</w:t>
      </w:r>
      <w:r w:rsidRPr="006332A2">
        <w:rPr>
          <w:rFonts w:ascii="Times New Roman" w:hAnsi="Times New Roman"/>
          <w:b w:val="0"/>
          <w:sz w:val="28"/>
          <w:szCs w:val="28"/>
        </w:rPr>
        <w:t xml:space="preserve"> прием и увольнение работников </w:t>
      </w:r>
      <w:r w:rsid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6332A2">
        <w:rPr>
          <w:rFonts w:ascii="Times New Roman" w:hAnsi="Times New Roman"/>
          <w:b w:val="0"/>
          <w:sz w:val="28"/>
          <w:szCs w:val="28"/>
        </w:rPr>
        <w:t>правления</w:t>
      </w:r>
      <w:r w:rsidR="006B73C2">
        <w:rPr>
          <w:rFonts w:ascii="Times New Roman" w:hAnsi="Times New Roman"/>
          <w:b w:val="0"/>
          <w:sz w:val="28"/>
          <w:szCs w:val="28"/>
        </w:rPr>
        <w:t>;</w:t>
      </w:r>
    </w:p>
    <w:p w14:paraId="048FF7A3" w14:textId="77777777"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дает указания, обязательные для исполнения работниками </w:t>
      </w:r>
      <w:r w:rsid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292051">
        <w:rPr>
          <w:rFonts w:ascii="Times New Roman" w:hAnsi="Times New Roman"/>
          <w:b w:val="0"/>
          <w:sz w:val="28"/>
          <w:szCs w:val="28"/>
        </w:rPr>
        <w:t>правления;</w:t>
      </w:r>
    </w:p>
    <w:p w14:paraId="221BD6D3" w14:textId="77777777"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поощряет работников </w:t>
      </w:r>
      <w:r w:rsidR="00292051" w:rsidRP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292051">
        <w:rPr>
          <w:rFonts w:ascii="Times New Roman" w:hAnsi="Times New Roman"/>
          <w:b w:val="0"/>
          <w:sz w:val="28"/>
          <w:szCs w:val="28"/>
        </w:rPr>
        <w:t>правления и применяет к ним дисциплинарные взыскания;</w:t>
      </w:r>
    </w:p>
    <w:p w14:paraId="210D0F62" w14:textId="77777777" w:rsidR="00485CF5" w:rsidRDefault="00556696" w:rsidP="00485CF5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>ведет прием граждан, представителей организаций;</w:t>
      </w:r>
    </w:p>
    <w:p w14:paraId="0D13D4F5" w14:textId="77777777" w:rsidR="00292051" w:rsidRPr="00485CF5" w:rsidRDefault="00292051" w:rsidP="00485CF5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85CF5">
        <w:rPr>
          <w:rFonts w:ascii="Times New Roman" w:hAnsi="Times New Roman"/>
          <w:b w:val="0"/>
          <w:sz w:val="28"/>
          <w:szCs w:val="28"/>
        </w:rPr>
        <w:t>несет персональную ответственность за создание условий по защите сведений, составляющих государственную</w:t>
      </w:r>
      <w:r w:rsidR="00485CF5" w:rsidRPr="00485CF5">
        <w:rPr>
          <w:rFonts w:ascii="Times New Roman" w:hAnsi="Times New Roman"/>
          <w:b w:val="0"/>
          <w:sz w:val="28"/>
          <w:szCs w:val="28"/>
        </w:rPr>
        <w:t xml:space="preserve"> и иную охраняемую федеральными законами</w:t>
      </w:r>
      <w:r w:rsidRPr="00485CF5">
        <w:rPr>
          <w:rFonts w:ascii="Times New Roman" w:hAnsi="Times New Roman"/>
          <w:b w:val="0"/>
          <w:sz w:val="28"/>
          <w:szCs w:val="28"/>
        </w:rPr>
        <w:t xml:space="preserve"> тайну</w:t>
      </w:r>
      <w:r w:rsidR="005F4341" w:rsidRPr="00485CF5">
        <w:rPr>
          <w:rFonts w:ascii="Times New Roman" w:hAnsi="Times New Roman"/>
          <w:b w:val="0"/>
          <w:sz w:val="28"/>
          <w:szCs w:val="28"/>
        </w:rPr>
        <w:t>;</w:t>
      </w:r>
    </w:p>
    <w:p w14:paraId="4CDD70E0" w14:textId="77777777" w:rsid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в установленном порядке вносит предложения о награждении работников </w:t>
      </w:r>
      <w:r w:rsidR="00292051">
        <w:rPr>
          <w:rFonts w:ascii="Times New Roman" w:hAnsi="Times New Roman"/>
          <w:b w:val="0"/>
          <w:sz w:val="28"/>
          <w:szCs w:val="28"/>
        </w:rPr>
        <w:t>финансового у</w:t>
      </w:r>
      <w:r w:rsidRPr="00292051">
        <w:rPr>
          <w:rFonts w:ascii="Times New Roman" w:hAnsi="Times New Roman"/>
          <w:b w:val="0"/>
          <w:sz w:val="28"/>
          <w:szCs w:val="28"/>
        </w:rPr>
        <w:t>правления государственными наградами, а также Почетными грамотами и знаками отличия;</w:t>
      </w:r>
    </w:p>
    <w:p w14:paraId="66403237" w14:textId="77777777" w:rsidR="00556696" w:rsidRPr="00292051" w:rsidRDefault="00556696" w:rsidP="00292051">
      <w:pPr>
        <w:pStyle w:val="ConsPlusTitle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92051">
        <w:rPr>
          <w:rFonts w:ascii="Times New Roman" w:hAnsi="Times New Roman"/>
          <w:b w:val="0"/>
          <w:sz w:val="28"/>
          <w:szCs w:val="28"/>
        </w:rPr>
        <w:t xml:space="preserve">осуществляет иные полномочия по руководству </w:t>
      </w:r>
      <w:r w:rsidR="00292051" w:rsidRPr="00292051">
        <w:rPr>
          <w:rFonts w:ascii="Times New Roman" w:hAnsi="Times New Roman"/>
          <w:b w:val="0"/>
          <w:sz w:val="28"/>
          <w:szCs w:val="28"/>
        </w:rPr>
        <w:t xml:space="preserve">финансовым управлением, закрепленные за ним федеральными законами, иными нормативными правовыми актами Российской Федерации, законами </w:t>
      </w:r>
      <w:r w:rsidR="00292051">
        <w:rPr>
          <w:rFonts w:ascii="Times New Roman" w:hAnsi="Times New Roman"/>
          <w:b w:val="0"/>
          <w:sz w:val="28"/>
          <w:szCs w:val="28"/>
        </w:rPr>
        <w:t xml:space="preserve">Красноярского </w:t>
      </w:r>
      <w:r w:rsidR="00292051" w:rsidRPr="00292051">
        <w:rPr>
          <w:rFonts w:ascii="Times New Roman" w:hAnsi="Times New Roman"/>
          <w:b w:val="0"/>
          <w:sz w:val="28"/>
          <w:szCs w:val="28"/>
        </w:rPr>
        <w:t xml:space="preserve">края, </w:t>
      </w:r>
      <w:r w:rsidR="00485CF5">
        <w:rPr>
          <w:rFonts w:ascii="Times New Roman" w:hAnsi="Times New Roman"/>
          <w:b w:val="0"/>
          <w:sz w:val="28"/>
          <w:szCs w:val="28"/>
        </w:rPr>
        <w:t xml:space="preserve">муниципальными </w:t>
      </w:r>
      <w:r w:rsidR="00292051" w:rsidRPr="00292051">
        <w:rPr>
          <w:rFonts w:ascii="Times New Roman" w:hAnsi="Times New Roman"/>
          <w:b w:val="0"/>
          <w:sz w:val="28"/>
          <w:szCs w:val="28"/>
        </w:rPr>
        <w:t xml:space="preserve">правовыми актами </w:t>
      </w:r>
      <w:r w:rsidR="00485CF5">
        <w:rPr>
          <w:rFonts w:ascii="Times New Roman" w:hAnsi="Times New Roman"/>
          <w:b w:val="0"/>
          <w:sz w:val="28"/>
          <w:szCs w:val="28"/>
        </w:rPr>
        <w:t xml:space="preserve">Ачинского муниципального </w:t>
      </w:r>
      <w:r w:rsidR="00292051">
        <w:rPr>
          <w:rFonts w:ascii="Times New Roman" w:hAnsi="Times New Roman"/>
          <w:b w:val="0"/>
          <w:sz w:val="28"/>
          <w:szCs w:val="28"/>
        </w:rPr>
        <w:t>округа.</w:t>
      </w:r>
    </w:p>
    <w:p w14:paraId="47D356F3" w14:textId="77777777" w:rsidR="00556696" w:rsidRPr="00556696" w:rsidRDefault="00556696" w:rsidP="00B17825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4.</w:t>
      </w:r>
      <w:r w:rsidR="00B17825">
        <w:rPr>
          <w:rFonts w:ascii="Times New Roman" w:hAnsi="Times New Roman"/>
          <w:b w:val="0"/>
          <w:sz w:val="28"/>
          <w:szCs w:val="28"/>
        </w:rPr>
        <w:t>4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. Руководитель </w:t>
      </w:r>
      <w:r w:rsidR="006E4368" w:rsidRPr="00556696">
        <w:rPr>
          <w:rFonts w:ascii="Times New Roman" w:hAnsi="Times New Roman"/>
          <w:b w:val="0"/>
          <w:sz w:val="28"/>
          <w:szCs w:val="28"/>
        </w:rPr>
        <w:t xml:space="preserve">финансового управления </w:t>
      </w:r>
      <w:r w:rsidRPr="00556696">
        <w:rPr>
          <w:rFonts w:ascii="Times New Roman" w:hAnsi="Times New Roman"/>
          <w:b w:val="0"/>
          <w:sz w:val="28"/>
          <w:szCs w:val="28"/>
        </w:rPr>
        <w:t xml:space="preserve">несет персональную ответственность за </w:t>
      </w:r>
      <w:r w:rsidR="00B17825">
        <w:rPr>
          <w:rFonts w:ascii="Times New Roman" w:hAnsi="Times New Roman"/>
          <w:b w:val="0"/>
          <w:sz w:val="28"/>
          <w:szCs w:val="28"/>
        </w:rPr>
        <w:t>деятельность финансового управления</w:t>
      </w:r>
      <w:r w:rsidRPr="00556696">
        <w:rPr>
          <w:rFonts w:ascii="Times New Roman" w:hAnsi="Times New Roman"/>
          <w:b w:val="0"/>
          <w:sz w:val="28"/>
          <w:szCs w:val="28"/>
        </w:rPr>
        <w:t>.</w:t>
      </w:r>
    </w:p>
    <w:p w14:paraId="11BB827F" w14:textId="77777777" w:rsidR="004A62FB" w:rsidRPr="00556696" w:rsidRDefault="004A62FB" w:rsidP="00556696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Par1"/>
      <w:bookmarkEnd w:id="1"/>
    </w:p>
    <w:sectPr w:rsidR="004A62FB" w:rsidRPr="00556696" w:rsidSect="006B15FA">
      <w:headerReference w:type="default" r:id="rId12"/>
      <w:footerReference w:type="default" r:id="rId13"/>
      <w:footerReference w:type="first" r:id="rId14"/>
      <w:pgSz w:w="11906" w:h="16838"/>
      <w:pgMar w:top="1134" w:right="851" w:bottom="1134" w:left="1134" w:header="0" w:footer="365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7467" w14:textId="77777777" w:rsidR="002A1533" w:rsidRDefault="002A1533" w:rsidP="00DF5118">
      <w:r>
        <w:separator/>
      </w:r>
    </w:p>
  </w:endnote>
  <w:endnote w:type="continuationSeparator" w:id="0">
    <w:p w14:paraId="6CCD6CA6" w14:textId="77777777" w:rsidR="002A1533" w:rsidRDefault="002A1533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6700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2BB82E7" w14:textId="77777777" w:rsidR="002A1533" w:rsidRPr="00441654" w:rsidRDefault="002A1533">
        <w:pPr>
          <w:pStyle w:val="a7"/>
          <w:jc w:val="center"/>
          <w:rPr>
            <w:sz w:val="24"/>
            <w:szCs w:val="24"/>
          </w:rPr>
        </w:pPr>
        <w:r w:rsidRPr="00441654">
          <w:rPr>
            <w:sz w:val="24"/>
            <w:szCs w:val="24"/>
          </w:rPr>
          <w:fldChar w:fldCharType="begin"/>
        </w:r>
        <w:r w:rsidRPr="00441654">
          <w:rPr>
            <w:sz w:val="24"/>
            <w:szCs w:val="24"/>
          </w:rPr>
          <w:instrText>PAGE   \* MERGEFORMAT</w:instrText>
        </w:r>
        <w:r w:rsidRPr="00441654">
          <w:rPr>
            <w:sz w:val="24"/>
            <w:szCs w:val="24"/>
          </w:rPr>
          <w:fldChar w:fldCharType="separate"/>
        </w:r>
        <w:r w:rsidR="00332058">
          <w:rPr>
            <w:noProof/>
            <w:sz w:val="24"/>
            <w:szCs w:val="24"/>
          </w:rPr>
          <w:t>3</w:t>
        </w:r>
        <w:r w:rsidRPr="00441654">
          <w:rPr>
            <w:sz w:val="24"/>
            <w:szCs w:val="24"/>
          </w:rPr>
          <w:fldChar w:fldCharType="end"/>
        </w:r>
      </w:p>
    </w:sdtContent>
  </w:sdt>
  <w:p w14:paraId="3E9996A2" w14:textId="77777777" w:rsidR="002A1533" w:rsidRDefault="002A15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9BC6" w14:textId="77777777" w:rsidR="002A1533" w:rsidRDefault="002A1533">
    <w:pPr>
      <w:pStyle w:val="a7"/>
      <w:jc w:val="center"/>
    </w:pPr>
  </w:p>
  <w:p w14:paraId="1309DAFE" w14:textId="77777777" w:rsidR="002A1533" w:rsidRDefault="002A15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D009" w14:textId="77777777" w:rsidR="002A1533" w:rsidRDefault="002A1533" w:rsidP="00DF5118">
      <w:r>
        <w:separator/>
      </w:r>
    </w:p>
  </w:footnote>
  <w:footnote w:type="continuationSeparator" w:id="0">
    <w:p w14:paraId="2D4B563F" w14:textId="77777777" w:rsidR="002A1533" w:rsidRDefault="002A1533" w:rsidP="00DF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3EEC" w14:textId="77777777" w:rsidR="002A1533" w:rsidRDefault="002A1533">
    <w:pPr>
      <w:pStyle w:val="a5"/>
      <w:jc w:val="center"/>
    </w:pPr>
  </w:p>
  <w:sdt>
    <w:sdtPr>
      <w:id w:val="2093469"/>
      <w:docPartObj>
        <w:docPartGallery w:val="Page Numbers (Top of Page)"/>
        <w:docPartUnique/>
      </w:docPartObj>
    </w:sdtPr>
    <w:sdtEndPr/>
    <w:sdtContent>
      <w:p w14:paraId="780EC1D7" w14:textId="77777777" w:rsidR="002A1533" w:rsidRDefault="002A1533">
        <w:pPr>
          <w:pStyle w:val="a5"/>
          <w:jc w:val="center"/>
        </w:pPr>
      </w:p>
      <w:p w14:paraId="692F5AB3" w14:textId="77777777" w:rsidR="002A1533" w:rsidRDefault="00AF1EB2" w:rsidP="0085297E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49904793">
    <w:abstractNumId w:val="15"/>
  </w:num>
  <w:num w:numId="2" w16cid:durableId="2072849708">
    <w:abstractNumId w:val="13"/>
  </w:num>
  <w:num w:numId="3" w16cid:durableId="503670384">
    <w:abstractNumId w:val="3"/>
  </w:num>
  <w:num w:numId="4" w16cid:durableId="1667634527">
    <w:abstractNumId w:val="8"/>
  </w:num>
  <w:num w:numId="5" w16cid:durableId="1044334436">
    <w:abstractNumId w:val="17"/>
  </w:num>
  <w:num w:numId="6" w16cid:durableId="1562596597">
    <w:abstractNumId w:val="7"/>
  </w:num>
  <w:num w:numId="7" w16cid:durableId="1887795780">
    <w:abstractNumId w:val="11"/>
  </w:num>
  <w:num w:numId="8" w16cid:durableId="1502701452">
    <w:abstractNumId w:val="4"/>
  </w:num>
  <w:num w:numId="9" w16cid:durableId="1873573695">
    <w:abstractNumId w:val="0"/>
  </w:num>
  <w:num w:numId="10" w16cid:durableId="1827672207">
    <w:abstractNumId w:val="9"/>
  </w:num>
  <w:num w:numId="11" w16cid:durableId="567887635">
    <w:abstractNumId w:val="16"/>
  </w:num>
  <w:num w:numId="12" w16cid:durableId="1026717616">
    <w:abstractNumId w:val="2"/>
  </w:num>
  <w:num w:numId="13" w16cid:durableId="1014116351">
    <w:abstractNumId w:val="12"/>
  </w:num>
  <w:num w:numId="14" w16cid:durableId="237595557">
    <w:abstractNumId w:val="5"/>
  </w:num>
  <w:num w:numId="15" w16cid:durableId="2090807758">
    <w:abstractNumId w:val="14"/>
  </w:num>
  <w:num w:numId="16" w16cid:durableId="130638405">
    <w:abstractNumId w:val="10"/>
  </w:num>
  <w:num w:numId="17" w16cid:durableId="709569223">
    <w:abstractNumId w:val="6"/>
  </w:num>
  <w:num w:numId="18" w16cid:durableId="75729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07C"/>
    <w:rsid w:val="00007A00"/>
    <w:rsid w:val="0001383E"/>
    <w:rsid w:val="00020B3C"/>
    <w:rsid w:val="00022667"/>
    <w:rsid w:val="00030C4D"/>
    <w:rsid w:val="0003407C"/>
    <w:rsid w:val="00044222"/>
    <w:rsid w:val="00045FBE"/>
    <w:rsid w:val="00050386"/>
    <w:rsid w:val="00050A3F"/>
    <w:rsid w:val="0008355F"/>
    <w:rsid w:val="0008539F"/>
    <w:rsid w:val="000A2C2E"/>
    <w:rsid w:val="000B58A3"/>
    <w:rsid w:val="000C67AF"/>
    <w:rsid w:val="000D2AA6"/>
    <w:rsid w:val="000D5347"/>
    <w:rsid w:val="000D5C78"/>
    <w:rsid w:val="000E3949"/>
    <w:rsid w:val="000F043C"/>
    <w:rsid w:val="000F4AD6"/>
    <w:rsid w:val="0011062F"/>
    <w:rsid w:val="00146713"/>
    <w:rsid w:val="001511BC"/>
    <w:rsid w:val="0015316B"/>
    <w:rsid w:val="00154283"/>
    <w:rsid w:val="00157C6C"/>
    <w:rsid w:val="0016064E"/>
    <w:rsid w:val="00165CD5"/>
    <w:rsid w:val="00192B93"/>
    <w:rsid w:val="001A25CC"/>
    <w:rsid w:val="001B106E"/>
    <w:rsid w:val="001B44F8"/>
    <w:rsid w:val="001C0E83"/>
    <w:rsid w:val="001C1091"/>
    <w:rsid w:val="001C1657"/>
    <w:rsid w:val="001F58B3"/>
    <w:rsid w:val="0021082C"/>
    <w:rsid w:val="002113DD"/>
    <w:rsid w:val="00221336"/>
    <w:rsid w:val="002320B5"/>
    <w:rsid w:val="00246636"/>
    <w:rsid w:val="002503B3"/>
    <w:rsid w:val="002905F5"/>
    <w:rsid w:val="00292051"/>
    <w:rsid w:val="002A1533"/>
    <w:rsid w:val="002A2AE4"/>
    <w:rsid w:val="002D0D31"/>
    <w:rsid w:val="002E5D2C"/>
    <w:rsid w:val="002F0828"/>
    <w:rsid w:val="002F0ABB"/>
    <w:rsid w:val="002F76B7"/>
    <w:rsid w:val="00303597"/>
    <w:rsid w:val="003145AA"/>
    <w:rsid w:val="00315BDC"/>
    <w:rsid w:val="003315A6"/>
    <w:rsid w:val="00332058"/>
    <w:rsid w:val="003377AD"/>
    <w:rsid w:val="003445F9"/>
    <w:rsid w:val="00352927"/>
    <w:rsid w:val="003563BA"/>
    <w:rsid w:val="00364A10"/>
    <w:rsid w:val="00372666"/>
    <w:rsid w:val="00377BCC"/>
    <w:rsid w:val="003942FB"/>
    <w:rsid w:val="003B2676"/>
    <w:rsid w:val="003C26F3"/>
    <w:rsid w:val="003D2E93"/>
    <w:rsid w:val="003E05A9"/>
    <w:rsid w:val="003F3DFE"/>
    <w:rsid w:val="003F771A"/>
    <w:rsid w:val="004011C5"/>
    <w:rsid w:val="00426A08"/>
    <w:rsid w:val="00437DB2"/>
    <w:rsid w:val="0044022F"/>
    <w:rsid w:val="004408D1"/>
    <w:rsid w:val="00441654"/>
    <w:rsid w:val="004536A9"/>
    <w:rsid w:val="004660E4"/>
    <w:rsid w:val="004823BF"/>
    <w:rsid w:val="00485CF5"/>
    <w:rsid w:val="004A62FB"/>
    <w:rsid w:val="004A7455"/>
    <w:rsid w:val="004B19F5"/>
    <w:rsid w:val="004B424D"/>
    <w:rsid w:val="004C4F97"/>
    <w:rsid w:val="004C53AD"/>
    <w:rsid w:val="004C56EA"/>
    <w:rsid w:val="004D00C2"/>
    <w:rsid w:val="004D7ADA"/>
    <w:rsid w:val="004E46E9"/>
    <w:rsid w:val="004F2E3A"/>
    <w:rsid w:val="004F60B1"/>
    <w:rsid w:val="00501BDC"/>
    <w:rsid w:val="00512C1F"/>
    <w:rsid w:val="0051635C"/>
    <w:rsid w:val="005271D9"/>
    <w:rsid w:val="00533A07"/>
    <w:rsid w:val="00534622"/>
    <w:rsid w:val="00540A00"/>
    <w:rsid w:val="005454CE"/>
    <w:rsid w:val="00556696"/>
    <w:rsid w:val="00564EAE"/>
    <w:rsid w:val="005661B8"/>
    <w:rsid w:val="00566D46"/>
    <w:rsid w:val="00567A5A"/>
    <w:rsid w:val="00567D0E"/>
    <w:rsid w:val="0059531F"/>
    <w:rsid w:val="005E2D35"/>
    <w:rsid w:val="005E3A82"/>
    <w:rsid w:val="005F3501"/>
    <w:rsid w:val="005F4341"/>
    <w:rsid w:val="0061681A"/>
    <w:rsid w:val="006332A2"/>
    <w:rsid w:val="00633BF0"/>
    <w:rsid w:val="00646D41"/>
    <w:rsid w:val="0065499D"/>
    <w:rsid w:val="00663489"/>
    <w:rsid w:val="00665286"/>
    <w:rsid w:val="00671E42"/>
    <w:rsid w:val="006867D0"/>
    <w:rsid w:val="0069706C"/>
    <w:rsid w:val="006A2F25"/>
    <w:rsid w:val="006A479A"/>
    <w:rsid w:val="006A4D39"/>
    <w:rsid w:val="006A4D5F"/>
    <w:rsid w:val="006B15FA"/>
    <w:rsid w:val="006B4D58"/>
    <w:rsid w:val="006B73C2"/>
    <w:rsid w:val="006E4368"/>
    <w:rsid w:val="006E5B39"/>
    <w:rsid w:val="006F1921"/>
    <w:rsid w:val="006F2F3C"/>
    <w:rsid w:val="006F71D7"/>
    <w:rsid w:val="00701FF9"/>
    <w:rsid w:val="00713AD5"/>
    <w:rsid w:val="00723D2D"/>
    <w:rsid w:val="007251F8"/>
    <w:rsid w:val="0072672A"/>
    <w:rsid w:val="007377A8"/>
    <w:rsid w:val="00767962"/>
    <w:rsid w:val="00784BB3"/>
    <w:rsid w:val="00790BA9"/>
    <w:rsid w:val="007936B1"/>
    <w:rsid w:val="00794417"/>
    <w:rsid w:val="007A265C"/>
    <w:rsid w:val="007A38C4"/>
    <w:rsid w:val="007A4045"/>
    <w:rsid w:val="007A565F"/>
    <w:rsid w:val="007A69D4"/>
    <w:rsid w:val="007C5C65"/>
    <w:rsid w:val="007E5827"/>
    <w:rsid w:val="007F362C"/>
    <w:rsid w:val="008060D3"/>
    <w:rsid w:val="0082005C"/>
    <w:rsid w:val="00821EBC"/>
    <w:rsid w:val="00827448"/>
    <w:rsid w:val="00842199"/>
    <w:rsid w:val="008435D6"/>
    <w:rsid w:val="0085297E"/>
    <w:rsid w:val="008557C6"/>
    <w:rsid w:val="0086258F"/>
    <w:rsid w:val="00873BDE"/>
    <w:rsid w:val="0087462F"/>
    <w:rsid w:val="008B47E6"/>
    <w:rsid w:val="008B5557"/>
    <w:rsid w:val="008B70E0"/>
    <w:rsid w:val="008C3BD9"/>
    <w:rsid w:val="008D2F31"/>
    <w:rsid w:val="008D300C"/>
    <w:rsid w:val="008D4E2E"/>
    <w:rsid w:val="008F4FA4"/>
    <w:rsid w:val="009005C4"/>
    <w:rsid w:val="00903BDB"/>
    <w:rsid w:val="00915908"/>
    <w:rsid w:val="00921B55"/>
    <w:rsid w:val="00932E8F"/>
    <w:rsid w:val="009415FB"/>
    <w:rsid w:val="00943446"/>
    <w:rsid w:val="009561AD"/>
    <w:rsid w:val="00965892"/>
    <w:rsid w:val="0097096E"/>
    <w:rsid w:val="00977A24"/>
    <w:rsid w:val="009863A3"/>
    <w:rsid w:val="009B2750"/>
    <w:rsid w:val="009C5393"/>
    <w:rsid w:val="009C5AF8"/>
    <w:rsid w:val="009C7695"/>
    <w:rsid w:val="009D0B7E"/>
    <w:rsid w:val="00A0093F"/>
    <w:rsid w:val="00A04D49"/>
    <w:rsid w:val="00A10C31"/>
    <w:rsid w:val="00A11CCE"/>
    <w:rsid w:val="00A1580D"/>
    <w:rsid w:val="00A3723D"/>
    <w:rsid w:val="00A50800"/>
    <w:rsid w:val="00A5511F"/>
    <w:rsid w:val="00A61DE4"/>
    <w:rsid w:val="00A66CEB"/>
    <w:rsid w:val="00A74912"/>
    <w:rsid w:val="00AA3B23"/>
    <w:rsid w:val="00AA5147"/>
    <w:rsid w:val="00AA535B"/>
    <w:rsid w:val="00AA7B2A"/>
    <w:rsid w:val="00AC34CD"/>
    <w:rsid w:val="00AD3A55"/>
    <w:rsid w:val="00AD7582"/>
    <w:rsid w:val="00AE328C"/>
    <w:rsid w:val="00AE4CD4"/>
    <w:rsid w:val="00AF1EB2"/>
    <w:rsid w:val="00AF43CF"/>
    <w:rsid w:val="00B044FB"/>
    <w:rsid w:val="00B0779D"/>
    <w:rsid w:val="00B17825"/>
    <w:rsid w:val="00B17972"/>
    <w:rsid w:val="00B2131D"/>
    <w:rsid w:val="00B239A0"/>
    <w:rsid w:val="00B23A10"/>
    <w:rsid w:val="00B5014C"/>
    <w:rsid w:val="00B64749"/>
    <w:rsid w:val="00B84E1C"/>
    <w:rsid w:val="00B926A2"/>
    <w:rsid w:val="00BC15F5"/>
    <w:rsid w:val="00BD038C"/>
    <w:rsid w:val="00BD5074"/>
    <w:rsid w:val="00BF7B2E"/>
    <w:rsid w:val="00C02417"/>
    <w:rsid w:val="00C0393D"/>
    <w:rsid w:val="00C06563"/>
    <w:rsid w:val="00C15BB7"/>
    <w:rsid w:val="00C165AE"/>
    <w:rsid w:val="00C239E4"/>
    <w:rsid w:val="00C24676"/>
    <w:rsid w:val="00C24684"/>
    <w:rsid w:val="00C358A9"/>
    <w:rsid w:val="00C50E8F"/>
    <w:rsid w:val="00C612F3"/>
    <w:rsid w:val="00C67225"/>
    <w:rsid w:val="00C775F4"/>
    <w:rsid w:val="00C8431C"/>
    <w:rsid w:val="00C925AF"/>
    <w:rsid w:val="00C93B44"/>
    <w:rsid w:val="00C964F5"/>
    <w:rsid w:val="00CB0DCA"/>
    <w:rsid w:val="00CB24CD"/>
    <w:rsid w:val="00CB7D20"/>
    <w:rsid w:val="00CC2AC8"/>
    <w:rsid w:val="00CD000E"/>
    <w:rsid w:val="00CE035F"/>
    <w:rsid w:val="00CE1FC3"/>
    <w:rsid w:val="00D00949"/>
    <w:rsid w:val="00D04355"/>
    <w:rsid w:val="00D0537D"/>
    <w:rsid w:val="00D23803"/>
    <w:rsid w:val="00D425F9"/>
    <w:rsid w:val="00D428DE"/>
    <w:rsid w:val="00D4569C"/>
    <w:rsid w:val="00D872B1"/>
    <w:rsid w:val="00D96E6B"/>
    <w:rsid w:val="00DA190E"/>
    <w:rsid w:val="00DA79A4"/>
    <w:rsid w:val="00DB3450"/>
    <w:rsid w:val="00DB51DF"/>
    <w:rsid w:val="00DC5D59"/>
    <w:rsid w:val="00DC6CE4"/>
    <w:rsid w:val="00DE2F81"/>
    <w:rsid w:val="00DF0AFB"/>
    <w:rsid w:val="00DF5118"/>
    <w:rsid w:val="00E01BC5"/>
    <w:rsid w:val="00E06698"/>
    <w:rsid w:val="00E10947"/>
    <w:rsid w:val="00E12ABF"/>
    <w:rsid w:val="00E26584"/>
    <w:rsid w:val="00E4331E"/>
    <w:rsid w:val="00E43845"/>
    <w:rsid w:val="00E44B65"/>
    <w:rsid w:val="00E52A42"/>
    <w:rsid w:val="00E551BA"/>
    <w:rsid w:val="00E63E87"/>
    <w:rsid w:val="00E64F5C"/>
    <w:rsid w:val="00E73323"/>
    <w:rsid w:val="00EA04C8"/>
    <w:rsid w:val="00EA314C"/>
    <w:rsid w:val="00EB6EB4"/>
    <w:rsid w:val="00EC26A8"/>
    <w:rsid w:val="00ED4B84"/>
    <w:rsid w:val="00EE1E2C"/>
    <w:rsid w:val="00F126D9"/>
    <w:rsid w:val="00F301AD"/>
    <w:rsid w:val="00F329F9"/>
    <w:rsid w:val="00F41E86"/>
    <w:rsid w:val="00F43777"/>
    <w:rsid w:val="00F56A3E"/>
    <w:rsid w:val="00F63859"/>
    <w:rsid w:val="00F801A8"/>
    <w:rsid w:val="00F8272C"/>
    <w:rsid w:val="00F85AA1"/>
    <w:rsid w:val="00F90FA6"/>
    <w:rsid w:val="00FB024D"/>
    <w:rsid w:val="00FB3B09"/>
    <w:rsid w:val="00FB7089"/>
    <w:rsid w:val="00FB7C35"/>
    <w:rsid w:val="00FC3420"/>
    <w:rsid w:val="00FC7D89"/>
    <w:rsid w:val="00FD247D"/>
    <w:rsid w:val="00FE0E9C"/>
    <w:rsid w:val="00FE246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A4E"/>
  <w15:docId w15:val="{C87EC695-B482-4335-A403-2CBB33A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22"/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55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4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2ECF-876D-4A1E-B668-F0599ABF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10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79</cp:revision>
  <cp:lastPrinted>2025-10-29T11:22:00Z</cp:lastPrinted>
  <dcterms:created xsi:type="dcterms:W3CDTF">2025-08-26T07:03:00Z</dcterms:created>
  <dcterms:modified xsi:type="dcterms:W3CDTF">2025-11-07T05:54:00Z</dcterms:modified>
</cp:coreProperties>
</file>