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A" w:rsidRPr="00CE69E8" w:rsidRDefault="008D641A" w:rsidP="00427D0A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B0DA42" wp14:editId="34B20BB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427D0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:rsidTr="00F27857">
        <w:trPr>
          <w:trHeight w:val="623"/>
        </w:trPr>
        <w:tc>
          <w:tcPr>
            <w:tcW w:w="3052" w:type="dxa"/>
          </w:tcPr>
          <w:p w:rsidR="008D641A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8D641A" w:rsidRDefault="008D641A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01082B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:rsidR="008D641A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:rsidTr="008D641A">
        <w:trPr>
          <w:trHeight w:val="952"/>
        </w:trPr>
        <w:tc>
          <w:tcPr>
            <w:tcW w:w="4678" w:type="dxa"/>
            <w:gridSpan w:val="2"/>
          </w:tcPr>
          <w:p w:rsidR="00C06418" w:rsidRPr="00106FB2" w:rsidRDefault="00C06418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F27857" w:rsidP="008D0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7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CC5" w:rsidRPr="008D0E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r w:rsidR="008E776B"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внесения в </w:t>
            </w:r>
            <w:proofErr w:type="spellStart"/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>Ачинский</w:t>
            </w:r>
            <w:proofErr w:type="spellEnd"/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E14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>ой Совет депутатов проектов муниципальных правовых актов, перечне и форме, прилагаемых к ним документов</w:t>
            </w:r>
          </w:p>
        </w:tc>
        <w:tc>
          <w:tcPr>
            <w:tcW w:w="5387" w:type="dxa"/>
            <w:gridSpan w:val="2"/>
          </w:tcPr>
          <w:p w:rsidR="00CE69E8" w:rsidRPr="00106FB2" w:rsidRDefault="00CE69E8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76B" w:rsidRDefault="00CE69E8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:rsidR="00CE69E8" w:rsidRPr="007E3CC5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6F30E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6F30E6">
        <w:rPr>
          <w:rFonts w:ascii="Times New Roman" w:hAnsi="Times New Roman" w:cs="Times New Roman"/>
          <w:sz w:val="28"/>
          <w:szCs w:val="28"/>
        </w:rPr>
        <w:t>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30E6">
        <w:rPr>
          <w:rFonts w:ascii="Times New Roman" w:hAnsi="Times New Roman" w:cs="Times New Roman"/>
          <w:sz w:val="28"/>
          <w:szCs w:val="28"/>
        </w:rPr>
        <w:t>ом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6F30E6">
        <w:rPr>
          <w:rFonts w:ascii="Times New Roman" w:hAnsi="Times New Roman" w:cs="Times New Roman"/>
          <w:sz w:val="28"/>
          <w:szCs w:val="28"/>
        </w:rPr>
        <w:t>№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6F30E6">
        <w:rPr>
          <w:rFonts w:ascii="Times New Roman" w:hAnsi="Times New Roman" w:cs="Times New Roman"/>
          <w:sz w:val="28"/>
          <w:szCs w:val="28"/>
        </w:rPr>
        <w:t>«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6F30E6"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8D0E14">
        <w:rPr>
          <w:rFonts w:ascii="Times New Roman" w:hAnsi="Times New Roman" w:cs="Times New Roman"/>
          <w:sz w:val="28"/>
          <w:szCs w:val="28"/>
        </w:rPr>
        <w:t>,</w:t>
      </w:r>
      <w:r w:rsidR="007E3CC5" w:rsidRPr="008D0E14">
        <w:rPr>
          <w:rFonts w:ascii="Times New Roman" w:hAnsi="Times New Roman" w:cs="Times New Roman"/>
          <w:sz w:val="28"/>
          <w:szCs w:val="28"/>
        </w:rPr>
        <w:t xml:space="preserve"> </w:t>
      </w:r>
      <w:r w:rsidR="008D0E14" w:rsidRPr="008D0E14">
        <w:rPr>
          <w:rFonts w:ascii="Times New Roman" w:hAnsi="Times New Roman" w:cs="Times New Roman"/>
          <w:sz w:val="28"/>
          <w:szCs w:val="28"/>
        </w:rPr>
        <w:t>Регламентом Ачинского окружного Совета депутатов</w:t>
      </w:r>
      <w:r w:rsidR="008D0E14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8D0E14" w:rsidRPr="008D0E14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="008D0E14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7E3CC5" w:rsidRPr="008D0E14">
        <w:rPr>
          <w:rFonts w:ascii="Times New Roman" w:hAnsi="Times New Roman" w:cs="Times New Roman"/>
          <w:sz w:val="28"/>
          <w:szCs w:val="28"/>
        </w:rPr>
        <w:t>,</w:t>
      </w:r>
      <w:r w:rsidRPr="008D0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6" w:rsidRPr="008D0E1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 w:rsidRPr="007E3CC5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7E3CC5">
        <w:rPr>
          <w:rFonts w:ascii="Times New Roman" w:hAnsi="Times New Roman" w:cs="Times New Roman"/>
          <w:sz w:val="28"/>
          <w:szCs w:val="28"/>
        </w:rPr>
        <w:t>окружн</w:t>
      </w:r>
      <w:r w:rsidRPr="007E3CC5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7E3CC5">
        <w:rPr>
          <w:rFonts w:ascii="Times New Roman" w:hAnsi="Times New Roman" w:cs="Times New Roman"/>
          <w:sz w:val="28"/>
          <w:szCs w:val="28"/>
        </w:rPr>
        <w:t>РЕШИЛ</w:t>
      </w:r>
      <w:r w:rsidRPr="007E3CC5">
        <w:rPr>
          <w:rFonts w:ascii="Times New Roman" w:hAnsi="Times New Roman" w:cs="Times New Roman"/>
          <w:sz w:val="28"/>
          <w:szCs w:val="28"/>
        </w:rPr>
        <w:t>:</w:t>
      </w:r>
    </w:p>
    <w:p w:rsidR="00F27857" w:rsidRPr="00F27857" w:rsidRDefault="00CE69E8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57">
        <w:rPr>
          <w:rFonts w:ascii="Times New Roman" w:hAnsi="Times New Roman" w:cs="Times New Roman"/>
          <w:sz w:val="28"/>
          <w:szCs w:val="28"/>
        </w:rPr>
        <w:t xml:space="preserve">1. </w:t>
      </w:r>
      <w:r w:rsidR="006F30E6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ть </w:t>
      </w:r>
      <w:r w:rsidR="008D0E14" w:rsidRPr="008D0E14">
        <w:rPr>
          <w:rFonts w:ascii="Times New Roman" w:hAnsi="Times New Roman" w:cs="Times New Roman"/>
          <w:sz w:val="28"/>
          <w:szCs w:val="28"/>
        </w:rPr>
        <w:t>Положени</w:t>
      </w:r>
      <w:r w:rsidR="008D0E14">
        <w:rPr>
          <w:rFonts w:ascii="Times New Roman" w:hAnsi="Times New Roman" w:cs="Times New Roman"/>
          <w:sz w:val="28"/>
          <w:szCs w:val="28"/>
        </w:rPr>
        <w:t>е</w:t>
      </w:r>
      <w:r w:rsidR="008D0E14" w:rsidRPr="008D0E14">
        <w:rPr>
          <w:rFonts w:ascii="Times New Roman" w:hAnsi="Times New Roman" w:cs="Times New Roman"/>
          <w:sz w:val="28"/>
          <w:szCs w:val="28"/>
        </w:rPr>
        <w:t xml:space="preserve"> о порядке внесения в </w:t>
      </w:r>
      <w:proofErr w:type="spellStart"/>
      <w:r w:rsidR="008D0E14" w:rsidRPr="008D0E1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8D0E14" w:rsidRPr="008D0E14">
        <w:rPr>
          <w:rFonts w:ascii="Times New Roman" w:hAnsi="Times New Roman" w:cs="Times New Roman"/>
          <w:sz w:val="28"/>
          <w:szCs w:val="28"/>
        </w:rPr>
        <w:t xml:space="preserve"> </w:t>
      </w:r>
      <w:r w:rsidR="008D0E14">
        <w:rPr>
          <w:rFonts w:ascii="Times New Roman" w:hAnsi="Times New Roman" w:cs="Times New Roman"/>
          <w:sz w:val="28"/>
          <w:szCs w:val="28"/>
        </w:rPr>
        <w:t>окружн</w:t>
      </w:r>
      <w:r w:rsidR="008D0E14" w:rsidRPr="008D0E14">
        <w:rPr>
          <w:rFonts w:ascii="Times New Roman" w:hAnsi="Times New Roman" w:cs="Times New Roman"/>
          <w:sz w:val="28"/>
          <w:szCs w:val="28"/>
        </w:rPr>
        <w:t>ой Совет депутатов проектов муниципальных правовых актов, перечне и форме, прилагаемых к ним документов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F27857" w:rsidRPr="00F2785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6F30E6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F27857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7E3CC5" w:rsidRDefault="006F30E6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7857">
        <w:rPr>
          <w:rFonts w:ascii="Times New Roman" w:hAnsi="Times New Roman" w:cs="Times New Roman"/>
          <w:sz w:val="28"/>
          <w:szCs w:val="28"/>
        </w:rPr>
        <w:t xml:space="preserve">. </w:t>
      </w:r>
      <w:r w:rsidR="0006153C" w:rsidRPr="00106FB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D0E14">
        <w:rPr>
          <w:rFonts w:ascii="Times New Roman" w:hAnsi="Times New Roman" w:cs="Times New Roman"/>
          <w:sz w:val="28"/>
          <w:szCs w:val="28"/>
        </w:rPr>
        <w:t xml:space="preserve"> следующие р</w:t>
      </w:r>
      <w:r w:rsidR="008D0E14" w:rsidRPr="007E3CC5">
        <w:rPr>
          <w:rFonts w:ascii="Times New Roman" w:hAnsi="Times New Roman" w:cs="Times New Roman"/>
          <w:sz w:val="28"/>
          <w:szCs w:val="28"/>
        </w:rPr>
        <w:t>ешени</w:t>
      </w:r>
      <w:r w:rsidR="008D0E14">
        <w:rPr>
          <w:rFonts w:ascii="Times New Roman" w:hAnsi="Times New Roman" w:cs="Times New Roman"/>
          <w:sz w:val="28"/>
          <w:szCs w:val="28"/>
        </w:rPr>
        <w:t>я</w:t>
      </w:r>
      <w:r w:rsidR="008D0E14"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="007E3CC5">
        <w:rPr>
          <w:rFonts w:ascii="Times New Roman" w:hAnsi="Times New Roman" w:cs="Times New Roman"/>
          <w:sz w:val="28"/>
          <w:szCs w:val="28"/>
        </w:rPr>
        <w:t>:</w:t>
      </w:r>
    </w:p>
    <w:p w:rsidR="007C28FB" w:rsidRDefault="007E3CC5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от 24.04.2009 </w:t>
      </w:r>
      <w:r w:rsidR="007C28FB">
        <w:rPr>
          <w:rFonts w:ascii="Times New Roman" w:hAnsi="Times New Roman" w:cs="Times New Roman"/>
          <w:sz w:val="28"/>
          <w:szCs w:val="28"/>
        </w:rPr>
        <w:t>№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 49-378р </w:t>
      </w:r>
      <w:r w:rsidR="007C28FB">
        <w:rPr>
          <w:rFonts w:ascii="Times New Roman" w:hAnsi="Times New Roman" w:cs="Times New Roman"/>
          <w:sz w:val="28"/>
          <w:szCs w:val="28"/>
        </w:rPr>
        <w:t>«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внесения в </w:t>
      </w:r>
      <w:proofErr w:type="spellStart"/>
      <w:r w:rsidR="007C28FB" w:rsidRPr="007C28FB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C28FB" w:rsidRPr="007C28FB">
        <w:rPr>
          <w:rFonts w:ascii="Times New Roman" w:hAnsi="Times New Roman" w:cs="Times New Roman"/>
          <w:sz w:val="28"/>
          <w:szCs w:val="28"/>
        </w:rPr>
        <w:t xml:space="preserve"> городской Совет депутатов проектов муниципальных правовых актов, перечне и форме прилагаемых к ним документов</w:t>
      </w:r>
      <w:r w:rsidR="0006153C" w:rsidRPr="00106FB2">
        <w:rPr>
          <w:rFonts w:ascii="Times New Roman" w:hAnsi="Times New Roman" w:cs="Times New Roman"/>
          <w:sz w:val="28"/>
          <w:szCs w:val="28"/>
        </w:rPr>
        <w:t>»</w:t>
      </w:r>
      <w:r w:rsidR="007C28FB">
        <w:rPr>
          <w:rFonts w:ascii="Times New Roman" w:hAnsi="Times New Roman" w:cs="Times New Roman"/>
          <w:sz w:val="28"/>
          <w:szCs w:val="28"/>
        </w:rPr>
        <w:t xml:space="preserve"> (газета «</w:t>
      </w:r>
      <w:proofErr w:type="spellStart"/>
      <w:r w:rsidR="007C28FB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C28FB">
        <w:rPr>
          <w:rFonts w:ascii="Times New Roman" w:hAnsi="Times New Roman" w:cs="Times New Roman"/>
          <w:sz w:val="28"/>
          <w:szCs w:val="28"/>
        </w:rPr>
        <w:t xml:space="preserve"> газета», № 18, 06.05.2009);</w:t>
      </w:r>
    </w:p>
    <w:p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30.04.2010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3-11р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ешение городского Совета депутатов от 24.04.2009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49-378р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внесения в </w:t>
      </w:r>
      <w:proofErr w:type="spellStart"/>
      <w:r w:rsidRPr="007C28FB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7C28FB">
        <w:rPr>
          <w:rFonts w:ascii="Times New Roman" w:hAnsi="Times New Roman" w:cs="Times New Roman"/>
          <w:sz w:val="28"/>
          <w:szCs w:val="28"/>
        </w:rPr>
        <w:t xml:space="preserve"> городской Совет депутатов проектов муниципальных правовых актов, перечне и форме прилагаемых к ним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№ 17, 05.05.2010);</w:t>
      </w:r>
    </w:p>
    <w:p w:rsidR="00BB7EFC" w:rsidRDefault="007C28FB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14 пункта 1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7C28FB">
        <w:rPr>
          <w:rFonts w:ascii="Times New Roman" w:hAnsi="Times New Roman" w:cs="Times New Roman"/>
          <w:sz w:val="28"/>
          <w:szCs w:val="28"/>
        </w:rPr>
        <w:t xml:space="preserve"> от 24.09.2010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9-66р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>ешения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6153C">
        <w:rPr>
          <w:rFonts w:ascii="Times New Roman" w:hAnsi="Times New Roman" w:cs="Times New Roman"/>
          <w:sz w:val="28"/>
          <w:szCs w:val="28"/>
        </w:rPr>
        <w:t>(</w:t>
      </w:r>
      <w:r w:rsidR="007E3CC5"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="007E3CC5"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E3CC5" w:rsidRPr="00106FB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36C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736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736C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36CA5">
        <w:rPr>
          <w:rFonts w:ascii="Times New Roman" w:hAnsi="Times New Roman" w:cs="Times New Roman"/>
          <w:sz w:val="28"/>
          <w:szCs w:val="28"/>
        </w:rPr>
        <w:t>.20</w:t>
      </w:r>
      <w:r w:rsidR="007E3C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подпункт 16 пункта 1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7C28FB">
        <w:rPr>
          <w:rFonts w:ascii="Times New Roman" w:hAnsi="Times New Roman" w:cs="Times New Roman"/>
          <w:sz w:val="28"/>
          <w:szCs w:val="28"/>
        </w:rPr>
        <w:t xml:space="preserve"> от 26.10.2015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3-9р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</w:t>
      </w:r>
      <w:r w:rsidRPr="007C28F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Совета депутатов и 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от 26.03.2010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1-6р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 проведении конкурса на замещение должности главы администрации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газета», </w:t>
      </w:r>
      <w:r>
        <w:rPr>
          <w:rFonts w:ascii="Times New Roman" w:hAnsi="Times New Roman" w:cs="Times New Roman"/>
          <w:sz w:val="28"/>
          <w:szCs w:val="28"/>
        </w:rPr>
        <w:t>№ 43/1, 28.10.2015);</w:t>
      </w:r>
      <w:proofErr w:type="gramEnd"/>
    </w:p>
    <w:p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пункт 8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31.08.2018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36-214р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от 26.08.2011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22-157р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Об утверждении Положения о новой системе оплаты труда работников муниципальных бюджетных учреждений здравоохранения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газета», </w:t>
      </w:r>
      <w:r>
        <w:rPr>
          <w:rFonts w:ascii="Times New Roman" w:hAnsi="Times New Roman" w:cs="Times New Roman"/>
          <w:sz w:val="28"/>
          <w:szCs w:val="28"/>
        </w:rPr>
        <w:t>№ 36/1, 05.09.2018);</w:t>
      </w:r>
      <w:proofErr w:type="gramEnd"/>
    </w:p>
    <w:p w:rsidR="007C28FB" w:rsidRDefault="007C28FB" w:rsidP="007C4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09.12.2022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32-197р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газета», </w:t>
      </w:r>
      <w:r w:rsidR="00C418FA">
        <w:rPr>
          <w:rFonts w:ascii="Times New Roman" w:hAnsi="Times New Roman" w:cs="Times New Roman"/>
          <w:sz w:val="28"/>
          <w:szCs w:val="28"/>
        </w:rPr>
        <w:t>№ 50/1, 09.12.2022).</w:t>
      </w:r>
    </w:p>
    <w:p w:rsidR="00C418FA" w:rsidRPr="007C408F" w:rsidRDefault="00C418FA" w:rsidP="007C4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7857">
        <w:rPr>
          <w:rFonts w:ascii="Times New Roman" w:hAnsi="Times New Roman" w:cs="Times New Roman"/>
          <w:sz w:val="28"/>
          <w:szCs w:val="28"/>
        </w:rPr>
        <w:t xml:space="preserve">. </w:t>
      </w:r>
      <w:r w:rsidRPr="007C408F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Ачинского районного Совета депутатов:</w:t>
      </w:r>
    </w:p>
    <w:p w:rsidR="007C408F" w:rsidRPr="007C408F" w:rsidRDefault="007C408F" w:rsidP="007C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 xml:space="preserve">- от  27.02.2009 № 30-238Р </w:t>
      </w:r>
      <w:r w:rsidRPr="0022465F">
        <w:rPr>
          <w:rFonts w:ascii="Times New Roman" w:hAnsi="Times New Roman" w:cs="Times New Roman"/>
          <w:sz w:val="28"/>
          <w:szCs w:val="28"/>
        </w:rPr>
        <w:t>«О</w:t>
      </w:r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>б утверждении Положения о порядке внесения в районный</w:t>
      </w:r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Совет</w:t>
        </w:r>
      </w:hyperlink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депутатов</w:t>
        </w:r>
      </w:hyperlink>
      <w:r w:rsidRPr="007C408F">
        <w:rPr>
          <w:rFonts w:ascii="Times New Roman" w:hAnsi="Times New Roman" w:cs="Times New Roman"/>
          <w:sz w:val="28"/>
          <w:szCs w:val="28"/>
        </w:rPr>
        <w:t xml:space="preserve"> </w:t>
      </w:r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 xml:space="preserve">проектов муниципальных </w:t>
      </w:r>
      <w:hyperlink r:id="rId13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правовых актов</w:t>
        </w:r>
      </w:hyperlink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>, перечне и форме</w:t>
      </w:r>
      <w:r w:rsidRPr="007C4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>прилагаемых к ним</w:t>
      </w:r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документов</w:t>
        </w:r>
      </w:hyperlink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» </w:t>
      </w:r>
      <w:r w:rsidRPr="007C408F">
        <w:rPr>
          <w:rFonts w:ascii="Times New Roman" w:hAnsi="Times New Roman" w:cs="Times New Roman"/>
          <w:sz w:val="28"/>
          <w:szCs w:val="28"/>
        </w:rPr>
        <w:t>(газета «Уголок России», № 6, 03.03.2009);</w:t>
      </w:r>
    </w:p>
    <w:p w:rsidR="007C408F" w:rsidRPr="007C408F" w:rsidRDefault="007C408F" w:rsidP="007C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>- от 23.06.2016 № 9-85Р «О внесении изменений в решение Ачинского районного Совета депутатов от 27.02.2009 № 30-238Р «Об утверждении Положения о порядке внесения в районный Совет депутатов проектов муниципальных правовых актов, перечне и форме прилагаемых к ним документов» (газета «Уголок России», № 11, 27.06.2016);</w:t>
      </w:r>
    </w:p>
    <w:p w:rsidR="007C408F" w:rsidRDefault="007C408F" w:rsidP="007C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>- пункт 2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8F">
        <w:rPr>
          <w:rFonts w:ascii="Times New Roman" w:hAnsi="Times New Roman" w:cs="Times New Roman"/>
          <w:sz w:val="28"/>
          <w:szCs w:val="28"/>
        </w:rPr>
        <w:t xml:space="preserve">Ачинского районного Совета депутатов от 19.06.2017 № 16-171Р «О внесении изменений в решение Ачинского районного Совета депутатов от 27.02.2009 № 30-238Р «Об утверждении Положения о порядке внесения в районный Совет депутатов проектов муниципальных правовых актов, перечне и форме прилагаемых к ним документов» (газета «Уголок </w:t>
      </w:r>
      <w:r w:rsidRPr="003F689C">
        <w:rPr>
          <w:rFonts w:ascii="Times New Roman" w:hAnsi="Times New Roman" w:cs="Times New Roman"/>
          <w:sz w:val="28"/>
          <w:szCs w:val="28"/>
        </w:rPr>
        <w:t xml:space="preserve">России»,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F689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689C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68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551" w:rsidRPr="00DD02A0" w:rsidRDefault="00DD02A0" w:rsidP="00DD0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</w:t>
      </w:r>
      <w:r w:rsidRPr="00DD02A0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DD02A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Pr="00DD02A0">
        <w:rPr>
          <w:rFonts w:ascii="Times New Roman" w:hAnsi="Times New Roman"/>
          <w:bCs/>
          <w:sz w:val="28"/>
          <w:szCs w:val="28"/>
        </w:rPr>
        <w:t xml:space="preserve">ешение </w:t>
      </w:r>
      <w:proofErr w:type="spellStart"/>
      <w:r w:rsidRPr="00DD02A0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Pr="00DD02A0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Pr="00DD02A0">
        <w:rPr>
          <w:rFonts w:ascii="Times New Roman" w:hAnsi="Times New Roman"/>
          <w:bCs/>
          <w:sz w:val="28"/>
          <w:szCs w:val="28"/>
        </w:rPr>
        <w:t xml:space="preserve"> от 27</w:t>
      </w:r>
      <w:r>
        <w:rPr>
          <w:rFonts w:ascii="Times New Roman" w:hAnsi="Times New Roman"/>
          <w:bCs/>
          <w:sz w:val="28"/>
          <w:szCs w:val="28"/>
        </w:rPr>
        <w:t>.12.</w:t>
      </w:r>
      <w:r w:rsidRPr="00DD02A0">
        <w:rPr>
          <w:rFonts w:ascii="Times New Roman" w:hAnsi="Times New Roman"/>
          <w:bCs/>
          <w:sz w:val="28"/>
          <w:szCs w:val="28"/>
        </w:rPr>
        <w:t xml:space="preserve">2005 № 30 «О порядке внесения проектов правовых актов главы </w:t>
      </w:r>
      <w:proofErr w:type="spellStart"/>
      <w:r w:rsidRPr="00DD02A0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Pr="00DD02A0">
        <w:rPr>
          <w:rFonts w:ascii="Times New Roman" w:hAnsi="Times New Roman"/>
          <w:bCs/>
          <w:sz w:val="28"/>
          <w:szCs w:val="28"/>
        </w:rPr>
        <w:t xml:space="preserve"> сельсовета»</w:t>
      </w:r>
      <w:r w:rsidR="00FC5144" w:rsidRPr="00DD02A0">
        <w:rPr>
          <w:rFonts w:ascii="Times New Roman" w:hAnsi="Times New Roman"/>
          <w:sz w:val="28"/>
          <w:szCs w:val="28"/>
        </w:rPr>
        <w:t>.</w:t>
      </w:r>
    </w:p>
    <w:p w:rsidR="00CE69E8" w:rsidRPr="00353A13" w:rsidRDefault="00DD02A0" w:rsidP="00427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153C" w:rsidRPr="00427D0A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427D0A">
        <w:rPr>
          <w:rFonts w:ascii="Times New Roman" w:hAnsi="Times New Roman" w:cs="Times New Roman"/>
          <w:sz w:val="28"/>
          <w:szCs w:val="28"/>
        </w:rPr>
        <w:t>Решение</w:t>
      </w:r>
      <w:r w:rsidR="00CE69E8" w:rsidRPr="00F27857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днём</w:t>
      </w:r>
      <w:r w:rsidR="00F27857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F27857" w:rsidRPr="00353A1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27857" w:rsidRPr="00353A13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района»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CE69E8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74A" w:rsidRPr="00106FB2" w:rsidRDefault="0038374A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:rsidTr="00DD088F">
        <w:trPr>
          <w:trHeight w:val="504"/>
        </w:trPr>
        <w:tc>
          <w:tcPr>
            <w:tcW w:w="5137" w:type="dxa"/>
          </w:tcPr>
          <w:p w:rsidR="00DD088F" w:rsidRPr="00232E9B" w:rsidRDefault="00CE69E8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232E9B" w:rsidRDefault="00B650C2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232E9B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:rsidR="00CE69E8" w:rsidRPr="00106FB2" w:rsidRDefault="00CE69E8" w:rsidP="00427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C2" w:rsidRPr="00872F4D" w:rsidRDefault="00B650C2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872F4D" w:rsidRDefault="00CE69E8" w:rsidP="00427D0A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BA7A80" w:rsidRPr="00894643" w:rsidRDefault="00BA7A80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4F79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BA7A80" w:rsidRPr="00894643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A7A80" w:rsidRPr="00894643" w:rsidRDefault="00BA7A80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>от 00.00.0000 № 00-000р</w:t>
      </w:r>
    </w:p>
    <w:p w:rsidR="00BA7A80" w:rsidRPr="00894643" w:rsidRDefault="00BA7A80" w:rsidP="00427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0A" w:rsidRPr="00427D0A" w:rsidRDefault="00427D0A" w:rsidP="00427D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Start w:id="1" w:name="P279"/>
      <w:bookmarkEnd w:id="0"/>
      <w:bookmarkEnd w:id="1"/>
      <w:r w:rsidRPr="00427D0A">
        <w:rPr>
          <w:rFonts w:ascii="Times New Roman" w:hAnsi="Times New Roman" w:cs="Times New Roman"/>
          <w:sz w:val="28"/>
          <w:szCs w:val="28"/>
        </w:rPr>
        <w:t>ПО</w:t>
      </w:r>
      <w:r w:rsidR="00C418FA">
        <w:rPr>
          <w:rFonts w:ascii="Times New Roman" w:hAnsi="Times New Roman" w:cs="Times New Roman"/>
          <w:sz w:val="28"/>
          <w:szCs w:val="28"/>
        </w:rPr>
        <w:t>Л</w:t>
      </w:r>
      <w:r w:rsidRPr="00427D0A">
        <w:rPr>
          <w:rFonts w:ascii="Times New Roman" w:hAnsi="Times New Roman" w:cs="Times New Roman"/>
          <w:sz w:val="28"/>
          <w:szCs w:val="28"/>
        </w:rPr>
        <w:t>О</w:t>
      </w:r>
      <w:r w:rsidR="00C418FA">
        <w:rPr>
          <w:rFonts w:ascii="Times New Roman" w:hAnsi="Times New Roman" w:cs="Times New Roman"/>
          <w:sz w:val="28"/>
          <w:szCs w:val="28"/>
        </w:rPr>
        <w:t>ЖЕНИЕ</w:t>
      </w:r>
    </w:p>
    <w:p w:rsidR="00C418FA" w:rsidRDefault="00C418F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E14">
        <w:rPr>
          <w:rFonts w:ascii="Times New Roman" w:hAnsi="Times New Roman" w:cs="Times New Roman"/>
          <w:sz w:val="28"/>
          <w:szCs w:val="28"/>
        </w:rPr>
        <w:t xml:space="preserve">о порядке внесения в </w:t>
      </w:r>
      <w:proofErr w:type="spellStart"/>
      <w:r w:rsidRPr="008D0E1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8D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D0E14">
        <w:rPr>
          <w:rFonts w:ascii="Times New Roman" w:hAnsi="Times New Roman" w:cs="Times New Roman"/>
          <w:sz w:val="28"/>
          <w:szCs w:val="28"/>
        </w:rPr>
        <w:t xml:space="preserve">ой Совет депутатов проектов муниципальных правовых актов, перечне и форме, </w:t>
      </w:r>
    </w:p>
    <w:p w:rsidR="00427D0A" w:rsidRPr="00427D0A" w:rsidRDefault="00C418F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E14">
        <w:rPr>
          <w:rFonts w:ascii="Times New Roman" w:hAnsi="Times New Roman" w:cs="Times New Roman"/>
          <w:sz w:val="28"/>
          <w:szCs w:val="28"/>
        </w:rPr>
        <w:t>прилагаемых к ним документов</w:t>
      </w:r>
    </w:p>
    <w:p w:rsidR="00427D0A" w:rsidRPr="00C418FA" w:rsidRDefault="00427D0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C418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1. Правовые акты Ачинского городского Совета депутатов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</w:t>
      </w:r>
      <w:hyperlink r:id="rId15">
        <w:r w:rsidRPr="00C418F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</w:t>
      </w:r>
      <w:hyperlink r:id="rId16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Красноярского края, законами Красноярского края, </w:t>
      </w:r>
      <w:r w:rsidR="0038374A" w:rsidRPr="0038374A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3837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74A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38374A">
        <w:rPr>
          <w:rFonts w:ascii="Times New Roman" w:hAnsi="Times New Roman" w:cs="Times New Roman"/>
          <w:sz w:val="28"/>
          <w:szCs w:val="28"/>
        </w:rPr>
        <w:t xml:space="preserve"> </w:t>
      </w:r>
      <w:r w:rsidR="0038374A" w:rsidRPr="0038374A">
        <w:rPr>
          <w:rFonts w:ascii="Times New Roman" w:hAnsi="Times New Roman" w:cs="Times New Roman"/>
          <w:sz w:val="28"/>
          <w:szCs w:val="28"/>
        </w:rPr>
        <w:t>окружн</w:t>
      </w:r>
      <w:r w:rsidRPr="0038374A">
        <w:rPr>
          <w:rFonts w:ascii="Times New Roman" w:hAnsi="Times New Roman" w:cs="Times New Roman"/>
          <w:sz w:val="28"/>
          <w:szCs w:val="28"/>
        </w:rPr>
        <w:t>ой Совет депутатов по</w:t>
      </w:r>
      <w:r w:rsidR="0038374A" w:rsidRPr="0038374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8374A">
        <w:rPr>
          <w:rFonts w:ascii="Times New Roman" w:hAnsi="Times New Roman" w:cs="Times New Roman"/>
          <w:sz w:val="28"/>
          <w:szCs w:val="28"/>
        </w:rPr>
        <w:t>ам</w:t>
      </w:r>
      <w:r w:rsidR="0038374A" w:rsidRPr="0038374A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 (</w:t>
      </w:r>
      <w:r w:rsidRPr="0038374A">
        <w:rPr>
          <w:rFonts w:ascii="Times New Roman" w:hAnsi="Times New Roman" w:cs="Times New Roman"/>
          <w:sz w:val="28"/>
          <w:szCs w:val="28"/>
        </w:rPr>
        <w:t>вопросам местного значения</w:t>
      </w:r>
      <w:r w:rsidR="0038374A">
        <w:rPr>
          <w:rFonts w:ascii="Times New Roman" w:hAnsi="Times New Roman" w:cs="Times New Roman"/>
          <w:sz w:val="28"/>
          <w:szCs w:val="28"/>
        </w:rPr>
        <w:t>)</w:t>
      </w:r>
      <w:r w:rsidRPr="0038374A">
        <w:rPr>
          <w:rFonts w:ascii="Times New Roman" w:hAnsi="Times New Roman" w:cs="Times New Roman"/>
          <w:sz w:val="28"/>
          <w:szCs w:val="28"/>
        </w:rPr>
        <w:t xml:space="preserve"> и вопросам организации и деятельности </w:t>
      </w:r>
      <w:r w:rsidR="0038374A">
        <w:rPr>
          <w:rFonts w:ascii="Times New Roman" w:hAnsi="Times New Roman" w:cs="Times New Roman"/>
          <w:sz w:val="28"/>
          <w:szCs w:val="28"/>
        </w:rPr>
        <w:t>Ачинского окружн</w:t>
      </w:r>
      <w:r w:rsidRPr="0038374A">
        <w:rPr>
          <w:rFonts w:ascii="Times New Roman" w:hAnsi="Times New Roman" w:cs="Times New Roman"/>
          <w:sz w:val="28"/>
          <w:szCs w:val="28"/>
        </w:rPr>
        <w:t>ого</w:t>
      </w:r>
      <w:r w:rsidRPr="00C418FA">
        <w:rPr>
          <w:rFonts w:ascii="Times New Roman" w:hAnsi="Times New Roman" w:cs="Times New Roman"/>
          <w:sz w:val="28"/>
          <w:szCs w:val="28"/>
        </w:rPr>
        <w:t xml:space="preserve"> Совета депутатов принимает муниципальные правовые акты.</w:t>
      </w:r>
      <w:proofErr w:type="gramEnd"/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Правовые акты Ачинского </w:t>
      </w:r>
      <w:r w:rsidR="0038374A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 xml:space="preserve">ого Совета депутатов принимаются в форме решений </w:t>
      </w:r>
      <w:r w:rsidR="0038374A" w:rsidRPr="00C418FA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38374A">
        <w:rPr>
          <w:rFonts w:ascii="Times New Roman" w:hAnsi="Times New Roman" w:cs="Times New Roman"/>
          <w:sz w:val="28"/>
          <w:szCs w:val="28"/>
        </w:rPr>
        <w:t>окружн</w:t>
      </w:r>
      <w:r w:rsidR="0038374A" w:rsidRPr="00C418FA">
        <w:rPr>
          <w:rFonts w:ascii="Times New Roman" w:hAnsi="Times New Roman" w:cs="Times New Roman"/>
          <w:sz w:val="28"/>
          <w:szCs w:val="28"/>
        </w:rPr>
        <w:t xml:space="preserve">ого Совета депутатов </w:t>
      </w:r>
      <w:r w:rsidRPr="00C418FA">
        <w:rPr>
          <w:rFonts w:ascii="Times New Roman" w:hAnsi="Times New Roman" w:cs="Times New Roman"/>
          <w:sz w:val="28"/>
          <w:szCs w:val="28"/>
        </w:rPr>
        <w:t xml:space="preserve">и входят в систему муниципальных правовых актов </w:t>
      </w:r>
      <w:r w:rsidR="0038374A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2. Регулируемые отношения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</w:t>
      </w:r>
      <w:r w:rsidR="0070011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700116">
        <w:rPr>
          <w:rFonts w:ascii="Times New Roman" w:hAnsi="Times New Roman" w:cs="Times New Roman"/>
          <w:sz w:val="28"/>
          <w:szCs w:val="28"/>
        </w:rPr>
        <w:t>м</w:t>
      </w:r>
      <w:r w:rsidR="0070011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0116">
        <w:rPr>
          <w:rFonts w:ascii="Times New Roman" w:hAnsi="Times New Roman" w:cs="Times New Roman"/>
          <w:sz w:val="28"/>
          <w:szCs w:val="28"/>
        </w:rPr>
        <w:t>ом</w:t>
      </w:r>
      <w:r w:rsidR="0070011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700116">
        <w:rPr>
          <w:rFonts w:ascii="Times New Roman" w:hAnsi="Times New Roman" w:cs="Times New Roman"/>
          <w:sz w:val="28"/>
          <w:szCs w:val="28"/>
        </w:rPr>
        <w:t>№</w:t>
      </w:r>
      <w:r w:rsidR="0070011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700116">
        <w:rPr>
          <w:rFonts w:ascii="Times New Roman" w:hAnsi="Times New Roman" w:cs="Times New Roman"/>
          <w:sz w:val="28"/>
          <w:szCs w:val="28"/>
        </w:rPr>
        <w:t>«</w:t>
      </w:r>
      <w:r w:rsidR="00700116"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700116"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власти», Регламентом Ачинского окружного Совета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определяет порядок внесения на рассмотрение Ачинского </w:t>
      </w:r>
      <w:r w:rsidR="00700116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 xml:space="preserve">ого Совета депутатов (далее также - </w:t>
      </w:r>
      <w:r w:rsidR="00700116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0011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 проектов муниципальных правовых актов (далее также - проекты, проекты правовых актов).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Настоящее Положение не распространяет свое действие на отношения, регулирующие порядок осуществления правотворческой инициативы граждан.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Внесение в </w:t>
      </w:r>
      <w:r w:rsidR="00700116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0011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проектов правовых актов жителями </w:t>
      </w:r>
      <w:r w:rsidR="0070011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700116"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 xml:space="preserve">в порядке правотворческой инициативы осуществляется в соответствии с </w:t>
      </w:r>
      <w:hyperlink r:id="rId17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70011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700116"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 xml:space="preserve">и </w:t>
      </w:r>
      <w:hyperlink r:id="rId18">
        <w:r w:rsidRPr="00C418F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о правотворческой инициативе граждан на территории </w:t>
      </w:r>
      <w:r w:rsidR="0070011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 w:rsidR="00700116">
        <w:rPr>
          <w:rFonts w:ascii="Times New Roman" w:hAnsi="Times New Roman" w:cs="Times New Roman"/>
          <w:sz w:val="28"/>
          <w:szCs w:val="28"/>
        </w:rPr>
        <w:t>окружны</w:t>
      </w:r>
      <w:r w:rsidRPr="00C418FA">
        <w:rPr>
          <w:rFonts w:ascii="Times New Roman" w:hAnsi="Times New Roman" w:cs="Times New Roman"/>
          <w:sz w:val="28"/>
          <w:szCs w:val="28"/>
        </w:rPr>
        <w:t>м Советом</w:t>
      </w:r>
      <w:r w:rsidR="0070011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3. Термины и понятия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В настоящем Положении под нормативным правовым актом понимается </w:t>
      </w:r>
      <w:r w:rsidRPr="00C418FA"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r w:rsidR="00700116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70011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изложенное в виде юридических предписаний (правовых норм, правил поведения),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обязательных</w:t>
      </w:r>
      <w:r w:rsidR="00516363">
        <w:rPr>
          <w:rFonts w:ascii="Times New Roman" w:hAnsi="Times New Roman" w:cs="Times New Roman"/>
          <w:sz w:val="28"/>
          <w:szCs w:val="28"/>
        </w:rPr>
        <w:t xml:space="preserve"> к исполнению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 на территории </w:t>
      </w:r>
      <w:r w:rsidR="0051636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20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Ненормативный правовой акт - правовой акт, </w:t>
      </w:r>
      <w:r w:rsidR="002022C6">
        <w:rPr>
          <w:rFonts w:ascii="Times New Roman" w:hAnsi="Times New Roman" w:cs="Times New Roman"/>
          <w:sz w:val="28"/>
          <w:szCs w:val="28"/>
        </w:rPr>
        <w:t>содержащий индивидуальные предписания, рассчитанные на однократное применение и адресованные конкретному лицу (лицам)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Ненормативный правовой акт не содержит правовых норм, но порождает правовые последствия.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2022C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2. ЮРИДИКО-ТЕХНИЧЕСКИЕ ТРЕБОВАНИЯ,</w:t>
      </w:r>
      <w:r w:rsidR="002022C6">
        <w:rPr>
          <w:rFonts w:ascii="Times New Roman" w:hAnsi="Times New Roman" w:cs="Times New Roman"/>
          <w:sz w:val="28"/>
          <w:szCs w:val="28"/>
        </w:rPr>
        <w:t xml:space="preserve"> П</w:t>
      </w:r>
      <w:r w:rsidRPr="00C418FA">
        <w:rPr>
          <w:rFonts w:ascii="Times New Roman" w:hAnsi="Times New Roman" w:cs="Times New Roman"/>
          <w:sz w:val="28"/>
          <w:szCs w:val="28"/>
        </w:rPr>
        <w:t>РЕДЪЯВЛЯЕМЫЕ</w:t>
      </w:r>
      <w:r w:rsidR="002022C6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>К ПРОЕКТАМ ПРАВОВЫХ АКТОВ, ВНОСИМЫХ</w:t>
      </w:r>
      <w:r w:rsidR="002022C6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 xml:space="preserve">В </w:t>
      </w:r>
      <w:r w:rsidR="002022C6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2022C6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4. Общие требования к оформлению проекта правового акта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C418FA">
        <w:rPr>
          <w:rFonts w:ascii="Times New Roman" w:hAnsi="Times New Roman" w:cs="Times New Roman"/>
          <w:sz w:val="28"/>
          <w:szCs w:val="28"/>
        </w:rPr>
        <w:t>1. Проект правового акта должен отвечать следующим требованиям:</w:t>
      </w:r>
    </w:p>
    <w:p w:rsidR="00C418FA" w:rsidRPr="00C418FA" w:rsidRDefault="002022C6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418FA" w:rsidRPr="00C418FA">
        <w:rPr>
          <w:rFonts w:ascii="Times New Roman" w:hAnsi="Times New Roman" w:cs="Times New Roman"/>
          <w:sz w:val="28"/>
          <w:szCs w:val="28"/>
        </w:rPr>
        <w:t xml:space="preserve">) соответствовать нормам действующего законодательства и </w:t>
      </w:r>
      <w:hyperlink r:id="rId19">
        <w:r w:rsidR="00C418FA" w:rsidRPr="00C418F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C418FA"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C418FA"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2022C6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18FA" w:rsidRPr="00C418FA">
        <w:rPr>
          <w:rFonts w:ascii="Times New Roman" w:hAnsi="Times New Roman" w:cs="Times New Roman"/>
          <w:sz w:val="28"/>
          <w:szCs w:val="28"/>
        </w:rPr>
        <w:t xml:space="preserve">) правоотношения, регулируемые вносимым проектом, должны входить в компетенцию </w:t>
      </w:r>
      <w:r>
        <w:rPr>
          <w:rFonts w:ascii="Times New Roman" w:hAnsi="Times New Roman" w:cs="Times New Roman"/>
          <w:sz w:val="28"/>
          <w:szCs w:val="28"/>
        </w:rPr>
        <w:t>окружно</w:t>
      </w:r>
      <w:r w:rsidR="00C418FA" w:rsidRPr="00C418FA">
        <w:rPr>
          <w:rFonts w:ascii="Times New Roman" w:hAnsi="Times New Roman" w:cs="Times New Roman"/>
          <w:sz w:val="28"/>
          <w:szCs w:val="28"/>
        </w:rPr>
        <w:t>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418FA"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2022C6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18FA" w:rsidRPr="00C418FA">
        <w:rPr>
          <w:rFonts w:ascii="Times New Roman" w:hAnsi="Times New Roman" w:cs="Times New Roman"/>
          <w:sz w:val="28"/>
          <w:szCs w:val="28"/>
        </w:rPr>
        <w:t>) соответствовать правилам юридической техники.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C418FA">
        <w:rPr>
          <w:rFonts w:ascii="Times New Roman" w:hAnsi="Times New Roman" w:cs="Times New Roman"/>
          <w:sz w:val="28"/>
          <w:szCs w:val="28"/>
        </w:rPr>
        <w:t>2. При подготовке правового акта необходимо учитывать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Проект правового акта должен быть изложен с соблюдением всех необходимых реквизитов в установленной настоящим Положением </w:t>
      </w:r>
      <w:hyperlink w:anchor="P226">
        <w:r w:rsidRPr="00C418F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C23A7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C418FA">
        <w:rPr>
          <w:rFonts w:ascii="Times New Roman" w:hAnsi="Times New Roman" w:cs="Times New Roman"/>
          <w:sz w:val="28"/>
          <w:szCs w:val="28"/>
        </w:rPr>
        <w:t>) и содержать следующие реквизиты: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а) слово </w:t>
      </w:r>
      <w:r w:rsidR="002022C6">
        <w:rPr>
          <w:rFonts w:ascii="Times New Roman" w:hAnsi="Times New Roman" w:cs="Times New Roman"/>
          <w:sz w:val="28"/>
          <w:szCs w:val="28"/>
        </w:rPr>
        <w:t>«</w:t>
      </w:r>
      <w:r w:rsidRPr="00C418FA">
        <w:rPr>
          <w:rFonts w:ascii="Times New Roman" w:hAnsi="Times New Roman" w:cs="Times New Roman"/>
          <w:sz w:val="28"/>
          <w:szCs w:val="28"/>
        </w:rPr>
        <w:t>проект</w:t>
      </w:r>
      <w:r w:rsidR="002022C6">
        <w:rPr>
          <w:rFonts w:ascii="Times New Roman" w:hAnsi="Times New Roman" w:cs="Times New Roman"/>
          <w:sz w:val="28"/>
          <w:szCs w:val="28"/>
        </w:rPr>
        <w:t>»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(в верхнем углу правой границы поля листа);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б) герб </w:t>
      </w:r>
      <w:r w:rsidR="002022C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в) полное наименование </w:t>
      </w:r>
      <w:r w:rsidR="001B563F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1B563F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0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1B563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г) наименование вида правового акта;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д) обнуленная дата принятия;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е) регистрационный номер (присваивается при регистрации);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ж) наименование проекта правового акта, обозначающее предмет регулирования (заголовок). Наименование проекта правового акта должно четко отражать смысл самого правового акта;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з) наименование должности, инициалы и фамилия лица, уполномоченного подписать правовой акт;</w:t>
      </w:r>
    </w:p>
    <w:p w:rsid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4.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>оекта должен быть конкретным, не позволяющим давать широкое толкование изложенных в нем норм.</w:t>
      </w:r>
    </w:p>
    <w:p w:rsidR="003A10F5" w:rsidRDefault="003A10F5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К проекту </w:t>
      </w:r>
      <w:r w:rsidRPr="00C418FA">
        <w:rPr>
          <w:rFonts w:ascii="Times New Roman" w:hAnsi="Times New Roman" w:cs="Times New Roman"/>
          <w:sz w:val="28"/>
          <w:szCs w:val="28"/>
        </w:rPr>
        <w:t>правового акта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8FA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приложены все документы, необходимые для рассмотрения проекта окружным Советом депутатов.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 w:rsidRPr="00C418FA">
        <w:rPr>
          <w:rFonts w:ascii="Times New Roman" w:hAnsi="Times New Roman" w:cs="Times New Roman"/>
          <w:sz w:val="28"/>
          <w:szCs w:val="28"/>
        </w:rPr>
        <w:t>Статья 5. Структура проекта правового акта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Структура проекта правового акта (утверждаемого им документа) должна обеспечивать логическое развитие темы правового регулирования, переход от общих положений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более конкретным. Структура проекта правового акта, необходимость включения в него тех или иных структурных элементов определяются исходя из его объема и содержания.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Связный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оекта, как правило, состоит из двух частей.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В первой части (преамбуле) указываются причины, основания, цели составления документа, во второй (заключительной) - выводы, предложения, рекомендации, правила.</w:t>
      </w:r>
      <w:proofErr w:type="gramEnd"/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3. Основным структурным элементом проекта правового акта, как правило, является пункт, который нумеруется арабской цифрой с точкой и не имеет наименования. Пункт должен охватывать однородный материал. Пункты могут подразделяться на подпункты, имеющие буквенную или цифровую нумерацию со скобкой.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4. Пункты, статьи, главы, разделы должны иметь сквозную нумерацию по всему тексту документа. В значительных по объему проектах правовых актов основным структурным элементом может являться не пункт, а статья. В этом случае сквозной является нумерация статей, глав, разделов, а нумерация пунктов подчиняется правилу </w:t>
      </w:r>
      <w:r w:rsidR="001B563F">
        <w:rPr>
          <w:rFonts w:ascii="Times New Roman" w:hAnsi="Times New Roman" w:cs="Times New Roman"/>
          <w:sz w:val="28"/>
          <w:szCs w:val="28"/>
        </w:rPr>
        <w:t>«</w:t>
      </w:r>
      <w:r w:rsidRPr="00C418FA">
        <w:rPr>
          <w:rFonts w:ascii="Times New Roman" w:hAnsi="Times New Roman" w:cs="Times New Roman"/>
          <w:sz w:val="28"/>
          <w:szCs w:val="28"/>
        </w:rPr>
        <w:t>обнуления</w:t>
      </w:r>
      <w:r w:rsidR="001B563F">
        <w:rPr>
          <w:rFonts w:ascii="Times New Roman" w:hAnsi="Times New Roman" w:cs="Times New Roman"/>
          <w:sz w:val="28"/>
          <w:szCs w:val="28"/>
        </w:rPr>
        <w:t>»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т.е. каждый раз начинается с цифры </w:t>
      </w:r>
      <w:r w:rsidR="001B563F">
        <w:rPr>
          <w:rFonts w:ascii="Times New Roman" w:hAnsi="Times New Roman" w:cs="Times New Roman"/>
          <w:sz w:val="28"/>
          <w:szCs w:val="28"/>
        </w:rPr>
        <w:t>«</w:t>
      </w:r>
      <w:r w:rsidRPr="00C418FA">
        <w:rPr>
          <w:rFonts w:ascii="Times New Roman" w:hAnsi="Times New Roman" w:cs="Times New Roman"/>
          <w:sz w:val="28"/>
          <w:szCs w:val="28"/>
        </w:rPr>
        <w:t>1</w:t>
      </w:r>
      <w:r w:rsidR="001B563F">
        <w:rPr>
          <w:rFonts w:ascii="Times New Roman" w:hAnsi="Times New Roman" w:cs="Times New Roman"/>
          <w:sz w:val="28"/>
          <w:szCs w:val="28"/>
        </w:rPr>
        <w:t>»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6. Особенности юридико-технического оформления проекта правового акта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должен </w:t>
      </w:r>
      <w:r w:rsidR="002F3CAD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Pr="00C418F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законам, иным нормативным актам Российской Федерации, </w:t>
      </w:r>
      <w:hyperlink r:id="rId22">
        <w:r w:rsidRPr="00C418FA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Красноярского края, законам Красноярского края, </w:t>
      </w:r>
      <w:hyperlink r:id="rId23">
        <w:r w:rsidRPr="00C418FA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1B563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а также нормативным правовым актам, принятым на местном референдуме, и правовым актам, принятым органами местного самоуправления </w:t>
      </w:r>
      <w:r w:rsidR="001B563F"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Проект правового акта должен содержать указание: о порядке и сроках вступления его в силу, об отмене или приостановлении действия ранее принятых правовых актов или отдельных их положений (в случае такой необходимости).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3. При необходимости распространения действия правового акта на отношения, возникшие до его вступления в силу (обратная сила), указывается, что документ вступает в силу с момента его принятия (подписания и (или) опубликования) и применяется к отношениям, возникшим с определенного дня.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 проекте правового акта могут указываться способы его реализации, источники финансирования, меры стимулирования, поощрения, предложение должностным лицам о приведении их правовых актов или актов, возглавляемых ими органов, в соответствие с вновь принятым правовым актом.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lastRenderedPageBreak/>
        <w:t>4. В проекте правового акта может быть предусмотрен порядок контроля исполнения правового акта и определен орган (лицо), ответственные за его осуществление.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5. Приводимые в проекте таблицы, графики, карты, схемы должны оформляться в виде приложений, а соответствующие пункты проекта правового акта должны иметь ссылки на эти приложения (каждое из приложений должно иметь собственную нумерацию листов).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6. При внесении существенных изменений в ранее принятые правовые акты </w:t>
      </w:r>
      <w:r w:rsidR="00261055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2610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или при наличии по одному и тому же вопросу нескольких правовых актов, а также при неоднократном внесении изменений в правовой акт, затрудняющем его использование и применение, разрабатывается новая редакция проекта правового акта. В проект такого правового акта включаются новые, а также содержащиеся в ранее принятых (изданных) правовых актах нормативные предписания.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7. Техническое оформление текста проекта правового акта и прилагаемых к нему материалов осуществляется в соответствии с унифицированной системой организационно-распорядительной документации.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14"/>
      <w:bookmarkEnd w:id="5"/>
      <w:r w:rsidRPr="00C418FA">
        <w:rPr>
          <w:rFonts w:ascii="Times New Roman" w:hAnsi="Times New Roman" w:cs="Times New Roman"/>
          <w:sz w:val="28"/>
          <w:szCs w:val="28"/>
        </w:rPr>
        <w:t>Статья 7. Особенности изложения текста проекта правового акта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1.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>оекта правового акта излагается простым и доступным для понимания языком. Не допускается употребление образных сравнений, эпитетов, метафор, а также использование в тексте проекта устаревших и многозначных слов и выражений. Термины применяются только в одном значении и в соответствии с общепринятой терминологией. Не допускается использование в тексте проекта правового акта сокращений без их разъяснения. Текст должен быть отредактирован субъектом правотворческой инициативы в соответствии с правилами грамматики русского языка.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В тексте проекта правового акта должны быть даны определения вводимых терминов, если они не определены законодательством и другими </w:t>
      </w:r>
      <w:r w:rsidR="0008727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C418FA">
        <w:rPr>
          <w:rFonts w:ascii="Times New Roman" w:hAnsi="Times New Roman" w:cs="Times New Roman"/>
          <w:sz w:val="28"/>
          <w:szCs w:val="28"/>
        </w:rPr>
        <w:t>. Не допускается обозначение разных понятий одним термином или одного понятия разными терминами.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3.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>оекта правового акта излагается от третьего лица и должен быть изложен связно в определенной логической последовательности без злоупотребления разделительными и соединительными союзами.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4. Для удобства изложения последующего текста проекта правового акта при неоднократных ссылках на один и тот же нормативный правовой документ могут применяться сокращения, о чем указывается при первом его упоминании. При этом сокращенное наименование указывается в именительном падеже.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27E" w:rsidRDefault="00C418FA" w:rsidP="000872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3. ВНЕСЕНИЕ ПРОЕКТОВ ПРАВОВЫХ АКТОВ</w:t>
      </w:r>
      <w:r w:rsidR="00087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8FA" w:rsidRPr="00C418FA" w:rsidRDefault="00C418FA" w:rsidP="000872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 </w:t>
      </w:r>
      <w:r w:rsidR="0008727E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8. Сроки внесения и виды вносимых проектов правовых актов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lastRenderedPageBreak/>
        <w:t xml:space="preserve">1. Проекты правовых актов вносятся в </w:t>
      </w:r>
      <w:r w:rsidR="0008727E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C418FA">
        <w:rPr>
          <w:rFonts w:ascii="Times New Roman" w:hAnsi="Times New Roman" w:cs="Times New Roman"/>
          <w:sz w:val="28"/>
          <w:szCs w:val="28"/>
        </w:rPr>
        <w:t>Совет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чем за 15 дней до дня проведения сессии. Проекты, поступившие в </w:t>
      </w:r>
      <w:r w:rsidR="0008727E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08727E" w:rsidRPr="00C418FA">
        <w:rPr>
          <w:rFonts w:ascii="Times New Roman" w:hAnsi="Times New Roman" w:cs="Times New Roman"/>
          <w:sz w:val="28"/>
          <w:szCs w:val="28"/>
        </w:rPr>
        <w:t>Совет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8727E"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 xml:space="preserve">менее чем за 15 дней до дня проведения сессии, включаются в повестку дня следующей сессии, за исключением проектов, вносимых на рассмотрение внеочередной сессии </w:t>
      </w:r>
      <w:r w:rsidR="0008727E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08727E" w:rsidRPr="00C418FA">
        <w:rPr>
          <w:rFonts w:ascii="Times New Roman" w:hAnsi="Times New Roman" w:cs="Times New Roman"/>
          <w:sz w:val="28"/>
          <w:szCs w:val="28"/>
        </w:rPr>
        <w:t>Совет</w:t>
      </w:r>
      <w:r w:rsidR="0008727E">
        <w:rPr>
          <w:rFonts w:ascii="Times New Roman" w:hAnsi="Times New Roman" w:cs="Times New Roman"/>
          <w:sz w:val="28"/>
          <w:szCs w:val="28"/>
        </w:rPr>
        <w:t>а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которые рассматриваются в соответствии с </w:t>
      </w:r>
      <w:hyperlink r:id="rId24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08727E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В порядке реализации правотворческой инициативы в </w:t>
      </w:r>
      <w:r w:rsidR="0008727E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могут быть внесены: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а) проекты вновь издаваемых правовых актов;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б) проекты правовых актов о внесении изменений в действующие правовые акты;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в) проекты правовых актов о признании утратившими силу (отмене) ранее принятых правовых актов или приостановлении их действия.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9. Субъекты правотворческой инициативы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Проекты правовых актов вносятся в </w:t>
      </w:r>
      <w:r w:rsidR="0008727E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субъектами правотворческой инициативы: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- Главой </w:t>
      </w:r>
      <w:r w:rsidR="0008727E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- депутатами </w:t>
      </w:r>
      <w:r w:rsidR="0008727E">
        <w:rPr>
          <w:rFonts w:ascii="Times New Roman" w:hAnsi="Times New Roman" w:cs="Times New Roman"/>
          <w:sz w:val="28"/>
          <w:szCs w:val="28"/>
        </w:rPr>
        <w:t>окружног</w:t>
      </w:r>
      <w:r w:rsidRPr="00C418FA">
        <w:rPr>
          <w:rFonts w:ascii="Times New Roman" w:hAnsi="Times New Roman" w:cs="Times New Roman"/>
          <w:sz w:val="28"/>
          <w:szCs w:val="28"/>
        </w:rPr>
        <w:t>о Совета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- постоянными комиссиями </w:t>
      </w:r>
      <w:r w:rsidR="0008727E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08727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- иными органами местного самоуправления;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- органами территориального общественного самоуправления</w:t>
      </w:r>
      <w:r w:rsidR="0008727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- гражданами в порядке правотворческой инициативы;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- иными субъектами правотворческой инициативы, установленными действующим законодательством.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Проекты, исходящие от юридических и физических лиц, не являющихся субъектами правотворческой инициативы, могут быть внесены на рассмотрение в </w:t>
      </w:r>
      <w:r w:rsidR="00C23A75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C23A7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через органы и лица, обладающие правом правотворческой инициативы.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Статья 10. </w:t>
      </w:r>
      <w:bookmarkStart w:id="6" w:name="_GoBack"/>
      <w:r w:rsidRPr="00C418FA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прилагаемы</w:t>
      </w:r>
      <w:r w:rsidR="00367B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к проекту </w:t>
      </w:r>
      <w:bookmarkEnd w:id="6"/>
      <w:r w:rsidRPr="00C418FA">
        <w:rPr>
          <w:rFonts w:ascii="Times New Roman" w:hAnsi="Times New Roman" w:cs="Times New Roman"/>
          <w:sz w:val="28"/>
          <w:szCs w:val="28"/>
        </w:rPr>
        <w:t>нормативного правового акта документов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8"/>
      <w:bookmarkEnd w:id="7"/>
      <w:r w:rsidRPr="00C418FA">
        <w:rPr>
          <w:rFonts w:ascii="Times New Roman" w:hAnsi="Times New Roman" w:cs="Times New Roman"/>
          <w:sz w:val="28"/>
          <w:szCs w:val="28"/>
        </w:rPr>
        <w:t xml:space="preserve">1. К проекту нормативного правового акта, вносимому в </w:t>
      </w:r>
      <w:r w:rsidR="00C23A75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C23A7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, должны прилагаться: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а) пояснительная </w:t>
      </w:r>
      <w:hyperlink w:anchor="P272">
        <w:r w:rsidRPr="00C418FA">
          <w:rPr>
            <w:rFonts w:ascii="Times New Roman" w:hAnsi="Times New Roman" w:cs="Times New Roman"/>
            <w:sz w:val="28"/>
            <w:szCs w:val="28"/>
          </w:rPr>
          <w:t>записка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23A7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C418FA">
        <w:rPr>
          <w:rFonts w:ascii="Times New Roman" w:hAnsi="Times New Roman" w:cs="Times New Roman"/>
          <w:sz w:val="28"/>
          <w:szCs w:val="28"/>
        </w:rPr>
        <w:t xml:space="preserve">), которая должна содержать указание на предмет правового регулирования вносимого проекта нормативного правового акта, отнесение его к компетенции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, его место в системе действующих муниципальных правовых актов, обоснование целесообразности его принятия, комментарии к разделам или статьям проекта;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б) финансово-экономическое обоснование - в случае внесения проекта правового акта, предусматривающего уменьшение доходной части бюджета </w:t>
      </w:r>
      <w:r w:rsidRPr="00C418FA">
        <w:rPr>
          <w:rFonts w:ascii="Times New Roman" w:hAnsi="Times New Roman" w:cs="Times New Roman"/>
          <w:sz w:val="28"/>
          <w:szCs w:val="28"/>
        </w:rPr>
        <w:lastRenderedPageBreak/>
        <w:t>города или расходы, покрываемые за счет средств бюджета города. Оформляется в форме приложения к проекту;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в) перечень правовых актов, подлежащих отмене, приостановлению, изменению либо принятию в связи с принятием предлагаемого нормативного правового акта;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г) сопроводительное письмо субъекта правотворческой инициативы с указанием фамилии, имени, отчества и должности представителя на всех стадиях рассмотрения проекта правового акта в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ом Совете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(в случае, если субъект правотворческой инициативы - коллегиальный орган, то также и решение органа о внесении соответствующего проекта в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5"/>
      <w:bookmarkEnd w:id="8"/>
      <w:r w:rsidRPr="00C418FA">
        <w:rPr>
          <w:rFonts w:ascii="Times New Roman" w:hAnsi="Times New Roman" w:cs="Times New Roman"/>
          <w:sz w:val="28"/>
          <w:szCs w:val="28"/>
        </w:rPr>
        <w:t xml:space="preserve">д) заключение Главы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2F3CAD"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>- в случае внесения проекта нормативного правового акта, предусматривающего установление, изменение и отмену местных налогов и сборов, осуществление расходов из средств бюджета</w:t>
      </w:r>
      <w:r w:rsidR="002F3CA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. Указанное заключение не прилагается, если проект правового акта вносится Главой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е) электронная версия всех прилагаемых документов.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Статья 11. Заключение Главы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Заключение Главы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2F3CAD"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>носит финансово-экономический характер и содержит сведения: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а) об оценке положений проекта правового акта с учетом финансово-экономического обоснования, представленного субъектом правотворческой инициативы;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б) о возможности финансирования предполагаемых расходов, связанных с предполагаемой реализацией проекта правового акта;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в) предложения в отношении принятия, отклонения, частичного принятия основных положений, отсрочки принятия, даты вступления в силу проекта правового акта с позиций возможности его финансирования;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г) другие оценки, замечания и предложения к проекту правового акта.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Проект нормативного правового акта, предусматривающего установление, изменение и отмену местных налогов и сборов, осуществление дополнительных расходов из бюджета </w:t>
      </w:r>
      <w:r w:rsidR="002F3CAD"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внесенный без заключения Главы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возвращается субъекту правотворческой инициативы для приведения в соответствие с требованием, установленным </w:t>
      </w:r>
      <w:hyperlink w:anchor="P155">
        <w:r w:rsidRPr="00C418F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F3CAD">
          <w:rPr>
            <w:rFonts w:ascii="Times New Roman" w:hAnsi="Times New Roman" w:cs="Times New Roman"/>
            <w:sz w:val="28"/>
            <w:szCs w:val="28"/>
          </w:rPr>
          <w:t>«д»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пункта 1 статьи 10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12. Регистрация и рассмотрение проекта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правового акта считается внесенным в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со дня его регистрации в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ом Совете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Вносимый проект правового акта должен отвечать требованиям, установленным настоящим Положением.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Проект правового акта вносится в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печатном </w:t>
      </w:r>
      <w:r w:rsidRPr="00C418FA">
        <w:rPr>
          <w:rFonts w:ascii="Times New Roman" w:hAnsi="Times New Roman" w:cs="Times New Roman"/>
          <w:sz w:val="28"/>
          <w:szCs w:val="28"/>
        </w:rPr>
        <w:lastRenderedPageBreak/>
        <w:t>и электронном виде.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4.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2F3CA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вправе рассмотреть проект правового акта без заключения Главы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если соответствующее заключение не представлено в течение семи рабочих дней после направления документов в администрацию </w:t>
      </w:r>
      <w:r w:rsidR="002F3CA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5. Проект нормативного правового акта возвращается субъекту правотворческой инициативы в случае: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а) несоответствия проекта правового акта требованиям, установленным настоящим Положением;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б) непредставления электронной версии проекта правового акта или документов, установленных </w:t>
      </w:r>
      <w:hyperlink w:anchor="P148">
        <w:r w:rsidRPr="00C418FA">
          <w:rPr>
            <w:rFonts w:ascii="Times New Roman" w:hAnsi="Times New Roman" w:cs="Times New Roman"/>
            <w:sz w:val="28"/>
            <w:szCs w:val="28"/>
          </w:rPr>
          <w:t>пунктом 1 статьи 10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в) возвращения проекта для доработки по результатам его рассмотрения на заседании постоянной комиссии </w:t>
      </w:r>
      <w:r w:rsidR="002F3CAD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 депутатов.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6. Субъект правотворческой инициативы вправе вновь внести проект правового акта 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после устранения несоответствий и недостатков, послуживших основанием для возврата документов.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 ходе работы над устранением причин, послуживших основанием для возврата проекта решения, субъектом правотворческой инициативы может быть создана согласительная комиссия с участием депутатов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сотрудников аппарата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(по согласованию с председателем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7. Субъекты правотворческой инициативы вправе вносить 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альтернативные проекты правовых актов. Альтернативными признаются проекты, имеющие одинаковый предмет правового регулирования и различающиеся по концепции и (или) методам правового регулирования. Порядок рассмотрения альтернативных проектов правовых актов определяется Регламентом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 депутатов.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D84D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4. ОСОБЕННОСТИ ВНЕСЕНИЯ ПРОЕКТОВ</w:t>
      </w:r>
      <w:r w:rsidR="00D84D21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>НЕКОТОРЫХ ПРАВОВЫХ АКТОВ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13. Особенности внесения проектов некоторых нормативных правовых актов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правового акта о принятии Устава </w:t>
      </w:r>
      <w:r w:rsidR="007372C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проект правового акта о внесении изменений в </w:t>
      </w:r>
      <w:hyperlink r:id="rId25">
        <w:r w:rsidRPr="00C418FA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7372C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7372C3"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 xml:space="preserve">вносится на рассмотрение его </w:t>
      </w:r>
      <w:r w:rsidR="007372C3">
        <w:rPr>
          <w:rFonts w:ascii="Times New Roman" w:hAnsi="Times New Roman" w:cs="Times New Roman"/>
          <w:sz w:val="28"/>
          <w:szCs w:val="28"/>
        </w:rPr>
        <w:t>окружны</w:t>
      </w:r>
      <w:r w:rsidRPr="00C418FA">
        <w:rPr>
          <w:rFonts w:ascii="Times New Roman" w:hAnsi="Times New Roman" w:cs="Times New Roman"/>
          <w:sz w:val="28"/>
          <w:szCs w:val="28"/>
        </w:rPr>
        <w:t>м Советом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и </w:t>
      </w:r>
      <w:hyperlink r:id="rId26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7372C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Проект правового акта, предусматривающий установление, изменение или отмену местных налогов, должен быть внесен в соответствии с требованиями действующего законодательства, в порядке, установленном </w:t>
      </w:r>
      <w:hyperlink r:id="rId27">
        <w:r w:rsidRPr="00C418FA">
          <w:rPr>
            <w:rFonts w:ascii="Times New Roman" w:hAnsi="Times New Roman" w:cs="Times New Roman"/>
            <w:sz w:val="28"/>
            <w:szCs w:val="28"/>
          </w:rPr>
          <w:t>Налоговым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 w:rsidR="007372C3" w:rsidRPr="00C418FA">
        <w:rPr>
          <w:rFonts w:ascii="Times New Roman" w:hAnsi="Times New Roman" w:cs="Times New Roman"/>
          <w:sz w:val="28"/>
          <w:szCs w:val="28"/>
        </w:rPr>
        <w:t>кодекс</w:t>
      </w:r>
      <w:r w:rsidR="007372C3">
        <w:rPr>
          <w:rFonts w:ascii="Times New Roman" w:hAnsi="Times New Roman" w:cs="Times New Roman"/>
          <w:sz w:val="28"/>
          <w:szCs w:val="28"/>
        </w:rPr>
        <w:t>ом</w:t>
      </w:r>
      <w:r w:rsidR="007372C3"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372C3">
        <w:rPr>
          <w:rFonts w:ascii="Times New Roman" w:hAnsi="Times New Roman" w:cs="Times New Roman"/>
          <w:sz w:val="28"/>
          <w:szCs w:val="28"/>
        </w:rPr>
        <w:t>,</w:t>
      </w:r>
      <w:r w:rsidR="007372C3">
        <w:t xml:space="preserve"> </w:t>
      </w:r>
      <w:hyperlink r:id="rId28">
        <w:r w:rsidRPr="00C418FA">
          <w:rPr>
            <w:rFonts w:ascii="Times New Roman" w:hAnsi="Times New Roman" w:cs="Times New Roman"/>
            <w:sz w:val="28"/>
            <w:szCs w:val="28"/>
          </w:rPr>
          <w:t>Бюджетным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372C3">
        <w:rPr>
          <w:rFonts w:ascii="Times New Roman" w:hAnsi="Times New Roman" w:cs="Times New Roman"/>
          <w:sz w:val="28"/>
          <w:szCs w:val="28"/>
        </w:rPr>
        <w:t>ом</w:t>
      </w:r>
      <w:r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Федерации, с учетом особенностей, установленных настоящим Положением.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Проект правового акта о принятии бюджета </w:t>
      </w:r>
      <w:r w:rsidR="007372C3"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и внесении в него </w:t>
      </w:r>
      <w:r w:rsidRPr="00C418FA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изменений, утверждении отчета об исполнении бюджета </w:t>
      </w:r>
      <w:r w:rsidR="007372C3"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вносится в порядке и сроки, установленные бюджетным законодательством и </w:t>
      </w:r>
      <w:hyperlink r:id="rId29">
        <w:r w:rsidRPr="00C418F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2C3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="007372C3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 w:rsidR="007372C3">
        <w:rPr>
          <w:rFonts w:ascii="Times New Roman" w:hAnsi="Times New Roman" w:cs="Times New Roman"/>
          <w:sz w:val="28"/>
          <w:szCs w:val="28"/>
        </w:rPr>
        <w:t>окружны</w:t>
      </w:r>
      <w:r w:rsidRPr="00C418FA">
        <w:rPr>
          <w:rFonts w:ascii="Times New Roman" w:hAnsi="Times New Roman" w:cs="Times New Roman"/>
          <w:sz w:val="28"/>
          <w:szCs w:val="28"/>
        </w:rPr>
        <w:t>м Советом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14. Внесение ненормативного правового акта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ненормативного правового акта вносится 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соответствии с юридико-техническими требованиями, установленными </w:t>
      </w:r>
      <w:hyperlink w:anchor="P78">
        <w:r w:rsidRPr="00C418FA">
          <w:rPr>
            <w:rFonts w:ascii="Times New Roman" w:hAnsi="Times New Roman" w:cs="Times New Roman"/>
            <w:sz w:val="28"/>
            <w:szCs w:val="28"/>
          </w:rPr>
          <w:t>п</w:t>
        </w:r>
        <w:r w:rsidR="007372C3">
          <w:rPr>
            <w:rFonts w:ascii="Times New Roman" w:hAnsi="Times New Roman" w:cs="Times New Roman"/>
            <w:sz w:val="28"/>
            <w:szCs w:val="28"/>
          </w:rPr>
          <w:t>унктами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7372C3">
        <w:rPr>
          <w:rFonts w:ascii="Times New Roman" w:hAnsi="Times New Roman" w:cs="Times New Roman"/>
          <w:sz w:val="28"/>
          <w:szCs w:val="28"/>
        </w:rPr>
        <w:t>,</w:t>
      </w:r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hyperlink w:anchor="P82">
        <w:r w:rsidRPr="00C418FA">
          <w:rPr>
            <w:rFonts w:ascii="Times New Roman" w:hAnsi="Times New Roman" w:cs="Times New Roman"/>
            <w:sz w:val="28"/>
            <w:szCs w:val="28"/>
          </w:rPr>
          <w:t>2 ст</w:t>
        </w:r>
        <w:r w:rsidR="007372C3">
          <w:rPr>
            <w:rFonts w:ascii="Times New Roman" w:hAnsi="Times New Roman" w:cs="Times New Roman"/>
            <w:sz w:val="28"/>
            <w:szCs w:val="28"/>
          </w:rPr>
          <w:t>атьи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6">
        <w:r w:rsidRPr="00C418FA">
          <w:rPr>
            <w:rFonts w:ascii="Times New Roman" w:hAnsi="Times New Roman" w:cs="Times New Roman"/>
            <w:sz w:val="28"/>
            <w:szCs w:val="28"/>
          </w:rPr>
          <w:t>ст</w:t>
        </w:r>
        <w:r w:rsidR="007372C3">
          <w:rPr>
            <w:rFonts w:ascii="Times New Roman" w:hAnsi="Times New Roman" w:cs="Times New Roman"/>
            <w:sz w:val="28"/>
            <w:szCs w:val="28"/>
          </w:rPr>
          <w:t>атьями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4">
        <w:r w:rsidRPr="00C418F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 xml:space="preserve">К проекту ненормативного правового акта, вносимому 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должно прилагаться сопроводительное письмо субъекта правотворческой инициативы с указанием фамилии, имени, отчества и должности представителя на всех стадиях рассмотрения проекта 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ом Совете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(в случае, если субъект правотворческой инициативы - коллегиальный орган, то также и решение органа о внесении соответствующего проекта в </w:t>
      </w:r>
      <w:r w:rsidR="007372C3"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 w:rsidR="007372C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 и пояснительная записка с обоснованием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необходимости принятия правового акта.</w:t>
      </w:r>
    </w:p>
    <w:p w:rsidR="00C418FA" w:rsidRPr="00C418FA" w:rsidRDefault="00C418FA" w:rsidP="00383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BE203F" w:rsidRDefault="00BE203F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Pr="002022C6" w:rsidRDefault="00C418FA" w:rsidP="00C418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Положению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о порядке внесения в </w:t>
      </w:r>
      <w:proofErr w:type="spellStart"/>
      <w:r w:rsidRPr="002022C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</w:p>
    <w:p w:rsidR="00C418FA" w:rsidRPr="002022C6" w:rsidRDefault="002022C6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C418FA" w:rsidRPr="002022C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проектов муниципальных правовых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актов, </w:t>
      </w:r>
      <w:proofErr w:type="gramStart"/>
      <w:r w:rsidRPr="002022C6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2022C6">
        <w:rPr>
          <w:rFonts w:ascii="Times New Roman" w:hAnsi="Times New Roman" w:cs="Times New Roman"/>
          <w:sz w:val="28"/>
          <w:szCs w:val="28"/>
        </w:rPr>
        <w:t xml:space="preserve"> и форме прилагаемых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ним документов</w:t>
      </w:r>
    </w:p>
    <w:p w:rsidR="00C418FA" w:rsidRPr="002022C6" w:rsidRDefault="00C418FA" w:rsidP="00C418F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022C6" w:rsidRPr="00CE69E8" w:rsidRDefault="002022C6" w:rsidP="002022C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:rsidR="002022C6" w:rsidRDefault="002022C6" w:rsidP="002022C6">
      <w:pPr>
        <w:jc w:val="center"/>
        <w:rPr>
          <w:szCs w:val="28"/>
        </w:rPr>
      </w:pPr>
      <w:r>
        <w:rPr>
          <w:rFonts w:ascii="Arial" w:hAnsi="Arial" w:cs="Arial"/>
          <w:b/>
          <w:bCs/>
          <w:noProof/>
          <w:szCs w:val="28"/>
          <w:lang w:eastAsia="ru-RU"/>
        </w:rPr>
        <w:drawing>
          <wp:inline distT="0" distB="0" distL="0" distR="0">
            <wp:extent cx="746125" cy="90678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56" w:type="dxa"/>
        <w:tblLayout w:type="fixed"/>
        <w:tblLook w:val="04A0" w:firstRow="1" w:lastRow="0" w:firstColumn="1" w:lastColumn="0" w:noHBand="0" w:noVBand="1"/>
      </w:tblPr>
      <w:tblGrid>
        <w:gridCol w:w="2659"/>
        <w:gridCol w:w="4164"/>
        <w:gridCol w:w="3208"/>
        <w:gridCol w:w="225"/>
      </w:tblGrid>
      <w:tr w:rsidR="002022C6" w:rsidRPr="00BE203F" w:rsidTr="00BE203F">
        <w:tc>
          <w:tcPr>
            <w:tcW w:w="10256" w:type="dxa"/>
            <w:gridSpan w:val="4"/>
          </w:tcPr>
          <w:p w:rsidR="002022C6" w:rsidRPr="00BE203F" w:rsidRDefault="002022C6" w:rsidP="0020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               </w:t>
            </w: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22C6" w:rsidRDefault="002022C6" w:rsidP="002022C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03F">
              <w:rPr>
                <w:rFonts w:ascii="Times New Roman" w:hAnsi="Times New Roman" w:cs="Times New Roman"/>
                <w:sz w:val="32"/>
                <w:szCs w:val="32"/>
              </w:rPr>
              <w:t>КРАСНОЯРСКИЙ КРАЙ</w:t>
            </w:r>
            <w:r w:rsidRPr="00BE203F">
              <w:rPr>
                <w:rFonts w:ascii="Times New Roman" w:hAnsi="Times New Roman" w:cs="Times New Roman"/>
                <w:sz w:val="32"/>
                <w:szCs w:val="32"/>
              </w:rPr>
              <w:br/>
              <w:t>АЧИНСКИЙ  ОКРУЖНОЙ  СОВЕТ  ДЕПУТАТОВ</w:t>
            </w:r>
          </w:p>
          <w:p w:rsidR="00BE203F" w:rsidRPr="00BE203F" w:rsidRDefault="00BE203F" w:rsidP="002022C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22C6" w:rsidRPr="00BE203F" w:rsidRDefault="002022C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proofErr w:type="gramStart"/>
            <w:r w:rsidRPr="00BE203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Р</w:t>
            </w:r>
            <w:proofErr w:type="gramEnd"/>
            <w:r w:rsidRPr="00BE203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  <w:tr w:rsidR="002022C6" w:rsidRPr="00BE203F" w:rsidTr="00BE203F">
        <w:trPr>
          <w:gridAfter w:val="1"/>
          <w:wAfter w:w="225" w:type="dxa"/>
        </w:trPr>
        <w:tc>
          <w:tcPr>
            <w:tcW w:w="2659" w:type="dxa"/>
            <w:hideMark/>
          </w:tcPr>
          <w:p w:rsidR="002022C6" w:rsidRPr="00BE203F" w:rsidRDefault="002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164" w:type="dxa"/>
            <w:hideMark/>
          </w:tcPr>
          <w:p w:rsidR="002022C6" w:rsidRPr="00BE203F" w:rsidRDefault="00202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 xml:space="preserve">       г. Ачинск</w:t>
            </w:r>
          </w:p>
        </w:tc>
        <w:tc>
          <w:tcPr>
            <w:tcW w:w="3208" w:type="dxa"/>
            <w:hideMark/>
          </w:tcPr>
          <w:p w:rsidR="002022C6" w:rsidRPr="00BE203F" w:rsidRDefault="002022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</w:tbl>
    <w:p w:rsidR="00C418FA" w:rsidRPr="00BE203F" w:rsidRDefault="00C418FA" w:rsidP="00C4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3A10F5" w:rsidRDefault="00C418FA" w:rsidP="00C418F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Об утверждении... (о принятии и т.д.)</w:t>
      </w:r>
    </w:p>
    <w:p w:rsidR="00C418FA" w:rsidRPr="003A10F5" w:rsidRDefault="00C418FA" w:rsidP="00C418F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 xml:space="preserve">В связи </w:t>
      </w:r>
      <w:proofErr w:type="gramStart"/>
      <w:r w:rsidRPr="003A10F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3A10F5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 исполнение, или в целях...  и т.д.), руководствуясь </w:t>
      </w:r>
      <w:proofErr w:type="spellStart"/>
      <w:r w:rsidRPr="003A10F5">
        <w:rPr>
          <w:rFonts w:ascii="Times New Roman" w:hAnsi="Times New Roman" w:cs="Times New Roman"/>
          <w:i/>
          <w:sz w:val="28"/>
          <w:szCs w:val="28"/>
        </w:rPr>
        <w:t>ст.ст</w:t>
      </w:r>
      <w:proofErr w:type="spell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. ______ Устава 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>Ачинского муниципального округа</w:t>
      </w:r>
      <w:r w:rsidRPr="003A10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E203F" w:rsidRPr="003A10F5">
        <w:rPr>
          <w:rFonts w:ascii="Times New Roman" w:hAnsi="Times New Roman" w:cs="Times New Roman"/>
          <w:i/>
          <w:sz w:val="28"/>
          <w:szCs w:val="28"/>
        </w:rPr>
        <w:t>Ачинский</w:t>
      </w:r>
      <w:proofErr w:type="spellEnd"/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 окружн</w:t>
      </w:r>
      <w:r w:rsidRPr="003A10F5">
        <w:rPr>
          <w:rFonts w:ascii="Times New Roman" w:hAnsi="Times New Roman" w:cs="Times New Roman"/>
          <w:i/>
          <w:sz w:val="28"/>
          <w:szCs w:val="28"/>
        </w:rPr>
        <w:t>ой Совет депутатов РЕШИЛ:</w:t>
      </w: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1. Утвердить (внести изменения,  признать  утратившим силу... и т.д.)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10F5">
        <w:rPr>
          <w:rFonts w:ascii="Times New Roman" w:hAnsi="Times New Roman" w:cs="Times New Roman"/>
          <w:i/>
          <w:sz w:val="28"/>
          <w:szCs w:val="28"/>
        </w:rPr>
        <w:t>(прилагается).</w:t>
      </w: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 xml:space="preserve">2. Решение вступает в силу в день, следующий за днем его 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официального </w:t>
      </w:r>
      <w:r w:rsidRPr="003A10F5">
        <w:rPr>
          <w:rFonts w:ascii="Times New Roman" w:hAnsi="Times New Roman" w:cs="Times New Roman"/>
          <w:i/>
          <w:sz w:val="28"/>
          <w:szCs w:val="28"/>
        </w:rPr>
        <w:t>опубликования.</w:t>
      </w:r>
    </w:p>
    <w:p w:rsidR="00C418FA" w:rsidRPr="003A10F5" w:rsidRDefault="00C418FA" w:rsidP="00C418F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(в случае</w:t>
      </w:r>
      <w:proofErr w:type="gramStart"/>
      <w:r w:rsidRPr="003A10F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 если решением установлен иной порядок вступления его в силу, об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10F5">
        <w:rPr>
          <w:rFonts w:ascii="Times New Roman" w:hAnsi="Times New Roman" w:cs="Times New Roman"/>
          <w:i/>
          <w:sz w:val="28"/>
          <w:szCs w:val="28"/>
        </w:rPr>
        <w:t>этом прямо указ</w:t>
      </w:r>
      <w:r w:rsidR="0074548E" w:rsidRPr="003A10F5">
        <w:rPr>
          <w:rFonts w:ascii="Times New Roman" w:hAnsi="Times New Roman" w:cs="Times New Roman"/>
          <w:i/>
          <w:sz w:val="28"/>
          <w:szCs w:val="28"/>
        </w:rPr>
        <w:t>ывается в тексте данного пункта</w:t>
      </w:r>
      <w:r w:rsidRPr="003A10F5">
        <w:rPr>
          <w:rFonts w:ascii="Times New Roman" w:hAnsi="Times New Roman" w:cs="Times New Roman"/>
          <w:i/>
          <w:sz w:val="28"/>
          <w:szCs w:val="28"/>
        </w:rPr>
        <w:t>).</w:t>
      </w:r>
    </w:p>
    <w:p w:rsidR="00C418FA" w:rsidRPr="00BE203F" w:rsidRDefault="00C418FA" w:rsidP="00C4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BE203F" w:rsidRDefault="00C418FA" w:rsidP="007454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03F">
        <w:rPr>
          <w:rFonts w:ascii="Times New Roman" w:hAnsi="Times New Roman" w:cs="Times New Roman"/>
          <w:sz w:val="28"/>
          <w:szCs w:val="28"/>
        </w:rPr>
        <w:t>подпис</w:t>
      </w:r>
      <w:r w:rsidR="0074548E">
        <w:rPr>
          <w:rFonts w:ascii="Times New Roman" w:hAnsi="Times New Roman" w:cs="Times New Roman"/>
          <w:sz w:val="28"/>
          <w:szCs w:val="28"/>
        </w:rPr>
        <w:t>и</w:t>
      </w:r>
      <w:r w:rsidRPr="00BE2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8FA" w:rsidRPr="00BE203F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0C0D70" w:rsidRPr="0074548E" w:rsidRDefault="000C0D70" w:rsidP="000C0D7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 xml:space="preserve">Примечание: Курсивом выделены комментарии и варианты примерного содержания отдельных пунктов </w:t>
      </w:r>
      <w:r>
        <w:rPr>
          <w:rFonts w:ascii="Times New Roman" w:hAnsi="Times New Roman" w:cs="Times New Roman"/>
          <w:sz w:val="28"/>
          <w:szCs w:val="28"/>
        </w:rPr>
        <w:t>проекта решения</w:t>
      </w:r>
      <w:r w:rsidRPr="0074548E">
        <w:rPr>
          <w:rFonts w:ascii="Times New Roman" w:hAnsi="Times New Roman" w:cs="Times New Roman"/>
          <w:sz w:val="28"/>
          <w:szCs w:val="28"/>
        </w:rPr>
        <w:t>.</w:t>
      </w:r>
    </w:p>
    <w:p w:rsidR="0074548E" w:rsidRDefault="0074548E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74548E" w:rsidRPr="00C418FA" w:rsidRDefault="0074548E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74548E" w:rsidRPr="002022C6" w:rsidRDefault="0074548E" w:rsidP="007454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Положению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о порядке внесения в </w:t>
      </w:r>
      <w:proofErr w:type="spellStart"/>
      <w:r w:rsidRPr="002022C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2022C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проектов муниципальных правовых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актов, </w:t>
      </w:r>
      <w:proofErr w:type="gramStart"/>
      <w:r w:rsidRPr="002022C6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2022C6">
        <w:rPr>
          <w:rFonts w:ascii="Times New Roman" w:hAnsi="Times New Roman" w:cs="Times New Roman"/>
          <w:sz w:val="28"/>
          <w:szCs w:val="28"/>
        </w:rPr>
        <w:t xml:space="preserve"> и форме прилагаемых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ним документов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C4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2"/>
      <w:bookmarkEnd w:id="9"/>
      <w:r w:rsidRPr="0074548E">
        <w:rPr>
          <w:rFonts w:ascii="Times New Roman" w:hAnsi="Times New Roman" w:cs="Times New Roman"/>
          <w:sz w:val="28"/>
          <w:szCs w:val="28"/>
        </w:rPr>
        <w:t>МОДЕЛЬНАЯ ПОЯСНИТЕЛЬНАЯ ЗАПИСКА</w:t>
      </w:r>
    </w:p>
    <w:p w:rsidR="00C418FA" w:rsidRPr="0074548E" w:rsidRDefault="0074548E" w:rsidP="00C4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>
        <w:rPr>
          <w:rFonts w:ascii="Times New Roman" w:hAnsi="Times New Roman" w:cs="Times New Roman"/>
          <w:sz w:val="28"/>
          <w:szCs w:val="28"/>
        </w:rPr>
        <w:t>Ачинского окружн</w:t>
      </w:r>
      <w:r w:rsidRPr="0074548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548E">
        <w:rPr>
          <w:rFonts w:ascii="Times New Roman" w:hAnsi="Times New Roman" w:cs="Times New Roman"/>
          <w:sz w:val="28"/>
          <w:szCs w:val="28"/>
        </w:rPr>
        <w:t>овета депутатов</w:t>
      </w:r>
    </w:p>
    <w:p w:rsidR="00C418FA" w:rsidRPr="003A10F5" w:rsidRDefault="0074548E" w:rsidP="00C418F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6B59" w:rsidRPr="003A10F5">
        <w:rPr>
          <w:rFonts w:ascii="Times New Roman" w:hAnsi="Times New Roman" w:cs="Times New Roman"/>
          <w:i/>
          <w:sz w:val="28"/>
          <w:szCs w:val="28"/>
        </w:rPr>
        <w:t>О</w:t>
      </w:r>
      <w:r w:rsidRPr="003A10F5">
        <w:rPr>
          <w:rFonts w:ascii="Times New Roman" w:hAnsi="Times New Roman" w:cs="Times New Roman"/>
          <w:i/>
          <w:sz w:val="28"/>
          <w:szCs w:val="28"/>
        </w:rPr>
        <w:t xml:space="preserve">б утверждении </w:t>
      </w:r>
      <w:r w:rsidR="001F6B59" w:rsidRPr="003A10F5">
        <w:rPr>
          <w:rFonts w:ascii="Times New Roman" w:hAnsi="Times New Roman" w:cs="Times New Roman"/>
          <w:i/>
          <w:sz w:val="28"/>
          <w:szCs w:val="28"/>
        </w:rPr>
        <w:t>П</w:t>
      </w:r>
      <w:r w:rsidRPr="003A10F5">
        <w:rPr>
          <w:rFonts w:ascii="Times New Roman" w:hAnsi="Times New Roman" w:cs="Times New Roman"/>
          <w:i/>
          <w:sz w:val="28"/>
          <w:szCs w:val="28"/>
        </w:rPr>
        <w:t>оложения о порядке внесения</w:t>
      </w:r>
    </w:p>
    <w:p w:rsidR="00C418FA" w:rsidRPr="003A10F5" w:rsidRDefault="0074548E" w:rsidP="00C418F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1F6B59" w:rsidRPr="003A10F5">
        <w:rPr>
          <w:rFonts w:ascii="Times New Roman" w:hAnsi="Times New Roman" w:cs="Times New Roman"/>
          <w:i/>
          <w:sz w:val="28"/>
          <w:szCs w:val="28"/>
        </w:rPr>
        <w:t>Ачинский</w:t>
      </w:r>
      <w:proofErr w:type="spellEnd"/>
      <w:r w:rsidR="001F6B59" w:rsidRPr="003A10F5">
        <w:rPr>
          <w:rFonts w:ascii="Times New Roman" w:hAnsi="Times New Roman" w:cs="Times New Roman"/>
          <w:i/>
          <w:sz w:val="28"/>
          <w:szCs w:val="28"/>
        </w:rPr>
        <w:t xml:space="preserve"> окружн</w:t>
      </w:r>
      <w:r w:rsidRPr="003A10F5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1F6B59" w:rsidRPr="003A10F5">
        <w:rPr>
          <w:rFonts w:ascii="Times New Roman" w:hAnsi="Times New Roman" w:cs="Times New Roman"/>
          <w:i/>
          <w:sz w:val="28"/>
          <w:szCs w:val="28"/>
        </w:rPr>
        <w:t>С</w:t>
      </w:r>
      <w:r w:rsidRPr="003A10F5">
        <w:rPr>
          <w:rFonts w:ascii="Times New Roman" w:hAnsi="Times New Roman" w:cs="Times New Roman"/>
          <w:i/>
          <w:sz w:val="28"/>
          <w:szCs w:val="28"/>
        </w:rPr>
        <w:t>овет депутатов проектов решений</w:t>
      </w:r>
    </w:p>
    <w:p w:rsidR="00C418FA" w:rsidRPr="003A10F5" w:rsidRDefault="001F6B59" w:rsidP="00C418F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Ачинского окружн</w:t>
      </w:r>
      <w:r w:rsidR="0074548E" w:rsidRPr="003A10F5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Pr="003A10F5">
        <w:rPr>
          <w:rFonts w:ascii="Times New Roman" w:hAnsi="Times New Roman" w:cs="Times New Roman"/>
          <w:i/>
          <w:sz w:val="28"/>
          <w:szCs w:val="28"/>
        </w:rPr>
        <w:t>С</w:t>
      </w:r>
      <w:r w:rsidR="0074548E" w:rsidRPr="003A10F5">
        <w:rPr>
          <w:rFonts w:ascii="Times New Roman" w:hAnsi="Times New Roman" w:cs="Times New Roman"/>
          <w:i/>
          <w:sz w:val="28"/>
          <w:szCs w:val="28"/>
        </w:rPr>
        <w:t xml:space="preserve">овета депутатов, </w:t>
      </w:r>
      <w:proofErr w:type="gramStart"/>
      <w:r w:rsidR="0074548E" w:rsidRPr="003A10F5">
        <w:rPr>
          <w:rFonts w:ascii="Times New Roman" w:hAnsi="Times New Roman" w:cs="Times New Roman"/>
          <w:i/>
          <w:sz w:val="28"/>
          <w:szCs w:val="28"/>
        </w:rPr>
        <w:t>перечне</w:t>
      </w:r>
      <w:proofErr w:type="gramEnd"/>
      <w:r w:rsidR="0074548E" w:rsidRPr="003A10F5">
        <w:rPr>
          <w:rFonts w:ascii="Times New Roman" w:hAnsi="Times New Roman" w:cs="Times New Roman"/>
          <w:i/>
          <w:sz w:val="28"/>
          <w:szCs w:val="28"/>
        </w:rPr>
        <w:t xml:space="preserve"> и форме,</w:t>
      </w:r>
    </w:p>
    <w:p w:rsidR="00C418FA" w:rsidRPr="0074548E" w:rsidRDefault="0074548E" w:rsidP="001F6B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прилагаемых к ним документов</w:t>
      </w:r>
      <w:r w:rsidR="001F6B59">
        <w:rPr>
          <w:rFonts w:ascii="Times New Roman" w:hAnsi="Times New Roman" w:cs="Times New Roman"/>
          <w:sz w:val="28"/>
          <w:szCs w:val="28"/>
        </w:rPr>
        <w:t>»</w:t>
      </w:r>
    </w:p>
    <w:p w:rsidR="00C418FA" w:rsidRPr="0074548E" w:rsidRDefault="00C418FA" w:rsidP="001F6B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1F6B5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1. Общая характеристика состояния нормотворчества</w:t>
      </w:r>
      <w:r w:rsidR="001F6B59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в сфере правового </w:t>
      </w:r>
      <w:r w:rsidR="001F6B59">
        <w:rPr>
          <w:rFonts w:ascii="Times New Roman" w:hAnsi="Times New Roman" w:cs="Times New Roman"/>
          <w:sz w:val="28"/>
          <w:szCs w:val="28"/>
        </w:rPr>
        <w:t>р</w:t>
      </w:r>
      <w:r w:rsidRPr="0074548E">
        <w:rPr>
          <w:rFonts w:ascii="Times New Roman" w:hAnsi="Times New Roman" w:cs="Times New Roman"/>
          <w:sz w:val="28"/>
          <w:szCs w:val="28"/>
        </w:rPr>
        <w:t>егулирования отношений,</w:t>
      </w:r>
      <w:r w:rsidR="001F6B59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изложенных в проекте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27292F" w:rsidRDefault="0022465F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1">
        <w:proofErr w:type="gramStart"/>
        <w:r w:rsidR="00C418FA" w:rsidRPr="0027292F">
          <w:rPr>
            <w:rFonts w:ascii="Times New Roman" w:hAnsi="Times New Roman" w:cs="Times New Roman"/>
            <w:i/>
            <w:sz w:val="28"/>
            <w:szCs w:val="28"/>
          </w:rPr>
          <w:t xml:space="preserve">Частью </w:t>
        </w:r>
        <w:r w:rsidR="0027292F" w:rsidRPr="0027292F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="00C418FA" w:rsidRPr="0027292F">
          <w:rPr>
            <w:rFonts w:ascii="Times New Roman" w:hAnsi="Times New Roman" w:cs="Times New Roman"/>
            <w:i/>
            <w:sz w:val="28"/>
            <w:szCs w:val="28"/>
          </w:rPr>
          <w:t xml:space="preserve"> статьи </w:t>
        </w:r>
        <w:r w:rsidR="0027292F" w:rsidRPr="0027292F">
          <w:rPr>
            <w:rFonts w:ascii="Times New Roman" w:hAnsi="Times New Roman" w:cs="Times New Roman"/>
            <w:i/>
            <w:sz w:val="28"/>
            <w:szCs w:val="28"/>
          </w:rPr>
          <w:t>52</w:t>
        </w:r>
      </w:hyperlink>
      <w:r w:rsidR="00C418FA" w:rsidRPr="0027292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C418FA" w:rsidRPr="0027292F">
        <w:rPr>
          <w:rFonts w:ascii="Times New Roman" w:hAnsi="Times New Roman" w:cs="Times New Roman"/>
          <w:i/>
          <w:sz w:val="28"/>
          <w:szCs w:val="28"/>
        </w:rPr>
        <w:t xml:space="preserve"> (далее - Федеральный закон) установлено, что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  <w:proofErr w:type="gramEnd"/>
    </w:p>
    <w:p w:rsidR="00C418FA" w:rsidRPr="0027292F" w:rsidRDefault="00C418FA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92F">
        <w:rPr>
          <w:rFonts w:ascii="Times New Roman" w:hAnsi="Times New Roman" w:cs="Times New Roman"/>
          <w:i/>
          <w:sz w:val="28"/>
          <w:szCs w:val="28"/>
        </w:rPr>
        <w:t xml:space="preserve">Действующим правовым актом, определяющим порядок внесения в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</w:t>
      </w:r>
      <w:r w:rsidRPr="0027292F">
        <w:rPr>
          <w:rFonts w:ascii="Times New Roman" w:hAnsi="Times New Roman" w:cs="Times New Roman"/>
          <w:i/>
          <w:sz w:val="28"/>
          <w:szCs w:val="28"/>
        </w:rPr>
        <w:t>ой Совет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правовых актов, является </w:t>
      </w:r>
      <w:hyperlink r:id="rId32">
        <w:r w:rsidRPr="0027292F">
          <w:rPr>
            <w:rFonts w:ascii="Times New Roman" w:hAnsi="Times New Roman" w:cs="Times New Roman"/>
            <w:i/>
            <w:sz w:val="28"/>
            <w:szCs w:val="28"/>
          </w:rPr>
          <w:t>Регламент</w:t>
        </w:r>
      </w:hyperlink>
      <w:r w:rsidRPr="00272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ого Совета депутатов, утвержденный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р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ешением от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00</w:t>
      </w:r>
      <w:r w:rsidRPr="0027292F">
        <w:rPr>
          <w:rFonts w:ascii="Times New Roman" w:hAnsi="Times New Roman" w:cs="Times New Roman"/>
          <w:i/>
          <w:sz w:val="28"/>
          <w:szCs w:val="28"/>
        </w:rPr>
        <w:t>.0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</w:t>
      </w:r>
      <w:r w:rsidRPr="0027292F">
        <w:rPr>
          <w:rFonts w:ascii="Times New Roman" w:hAnsi="Times New Roman" w:cs="Times New Roman"/>
          <w:i/>
          <w:sz w:val="28"/>
          <w:szCs w:val="28"/>
        </w:rPr>
        <w:t>.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0000 №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</w:t>
      </w:r>
      <w:r w:rsidRPr="0027292F">
        <w:rPr>
          <w:rFonts w:ascii="Times New Roman" w:hAnsi="Times New Roman" w:cs="Times New Roman"/>
          <w:i/>
          <w:sz w:val="28"/>
          <w:szCs w:val="28"/>
        </w:rPr>
        <w:t>0-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00р</w:t>
      </w:r>
      <w:r w:rsidRPr="0027292F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C418F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2. Обоснование необходимости принятия проекта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27292F" w:rsidRDefault="00C418FA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92F">
        <w:rPr>
          <w:rFonts w:ascii="Times New Roman" w:hAnsi="Times New Roman" w:cs="Times New Roman"/>
          <w:i/>
          <w:sz w:val="28"/>
          <w:szCs w:val="28"/>
        </w:rPr>
        <w:t xml:space="preserve">Правомочность правового регулирования отношений, изложенных в проекте, определена </w:t>
      </w:r>
      <w:hyperlink r:id="rId33">
        <w:r w:rsidRPr="0027292F">
          <w:rPr>
            <w:rFonts w:ascii="Times New Roman" w:hAnsi="Times New Roman" w:cs="Times New Roman"/>
            <w:i/>
            <w:sz w:val="28"/>
            <w:szCs w:val="28"/>
          </w:rPr>
          <w:t xml:space="preserve">частью </w:t>
        </w:r>
        <w:r w:rsidR="0027292F" w:rsidRPr="0027292F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Pr="0027292F">
          <w:rPr>
            <w:rFonts w:ascii="Times New Roman" w:hAnsi="Times New Roman" w:cs="Times New Roman"/>
            <w:i/>
            <w:sz w:val="28"/>
            <w:szCs w:val="28"/>
          </w:rPr>
          <w:t xml:space="preserve"> статьи </w:t>
        </w:r>
      </w:hyperlink>
      <w:r w:rsidR="0027292F" w:rsidRPr="0027292F">
        <w:rPr>
          <w:rFonts w:ascii="Times New Roman" w:hAnsi="Times New Roman" w:cs="Times New Roman"/>
          <w:i/>
          <w:sz w:val="28"/>
          <w:szCs w:val="28"/>
        </w:rPr>
        <w:t>52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закона.</w:t>
      </w:r>
    </w:p>
    <w:p w:rsidR="00C418FA" w:rsidRPr="0027292F" w:rsidRDefault="00C418FA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92F">
        <w:rPr>
          <w:rFonts w:ascii="Times New Roman" w:hAnsi="Times New Roman" w:cs="Times New Roman"/>
          <w:i/>
          <w:sz w:val="28"/>
          <w:szCs w:val="28"/>
        </w:rPr>
        <w:t xml:space="preserve">Во исполнение указанного Федерального </w:t>
      </w:r>
      <w:hyperlink r:id="rId34">
        <w:r w:rsidRPr="0027292F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27292F">
        <w:rPr>
          <w:rFonts w:ascii="Times New Roman" w:hAnsi="Times New Roman" w:cs="Times New Roman"/>
          <w:i/>
          <w:sz w:val="28"/>
          <w:szCs w:val="28"/>
        </w:rPr>
        <w:t xml:space="preserve"> Устав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ом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Ачинского муниципального округа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установлено, что порядок внесения проектов муниципальных правовых актов, принимаемых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окружны</w:t>
      </w:r>
      <w:r w:rsidRPr="0027292F">
        <w:rPr>
          <w:rFonts w:ascii="Times New Roman" w:hAnsi="Times New Roman" w:cs="Times New Roman"/>
          <w:i/>
          <w:sz w:val="28"/>
          <w:szCs w:val="28"/>
        </w:rPr>
        <w:t>м Советом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, перечень и форма прилагаемых к ним документов устанавливаются нормативным правовым актом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</w:t>
      </w:r>
      <w:r w:rsidRPr="0027292F">
        <w:rPr>
          <w:rFonts w:ascii="Times New Roman" w:hAnsi="Times New Roman" w:cs="Times New Roman"/>
          <w:i/>
          <w:sz w:val="28"/>
          <w:szCs w:val="28"/>
        </w:rPr>
        <w:t>ого Совета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27292F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27292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3. Развернутая характеристика целей и задач</w:t>
      </w:r>
      <w:r w:rsidR="0027292F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Проект подготовлен с целью более детального регулирования процедуры внесения в </w:t>
      </w:r>
      <w:r w:rsidR="0027292F" w:rsidRPr="000C0D70">
        <w:rPr>
          <w:rFonts w:ascii="Times New Roman" w:hAnsi="Times New Roman" w:cs="Times New Roman"/>
          <w:i/>
          <w:sz w:val="28"/>
          <w:szCs w:val="28"/>
        </w:rPr>
        <w:t>окружно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й Совет </w:t>
      </w: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 xml:space="preserve">депутатов проектов правовых актов </w:t>
      </w:r>
      <w:r w:rsidR="0027292F" w:rsidRPr="000C0D70">
        <w:rPr>
          <w:rFonts w:ascii="Times New Roman" w:hAnsi="Times New Roman" w:cs="Times New Roman"/>
          <w:i/>
          <w:sz w:val="28"/>
          <w:szCs w:val="28"/>
        </w:rPr>
        <w:t>окружн</w:t>
      </w:r>
      <w:r w:rsidRPr="000C0D70">
        <w:rPr>
          <w:rFonts w:ascii="Times New Roman" w:hAnsi="Times New Roman" w:cs="Times New Roman"/>
          <w:i/>
          <w:sz w:val="28"/>
          <w:szCs w:val="28"/>
        </w:rPr>
        <w:t>ого Совета</w:t>
      </w:r>
      <w:r w:rsidR="0027292F" w:rsidRPr="000C0D70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proofErr w:type="gramEnd"/>
      <w:r w:rsidRPr="000C0D70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lastRenderedPageBreak/>
        <w:t>4. Место проекта в системе муниципальных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 xml:space="preserve">В случае принятия проекта он будет являться муниципальным нормативным правовым актом, обязательным для исполнения на территории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округа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(можно указать сферу общественных отношений, которые будут регулироваться принятым правовым актом, и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предписаний).</w:t>
      </w:r>
      <w:proofErr w:type="gramEnd"/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5. Финансово-экономическое обоснование необходимости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принятия проекта </w:t>
      </w:r>
    </w:p>
    <w:p w:rsidR="000C0D70" w:rsidRDefault="000C0D70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0C0D70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 xml:space="preserve">Реализация проекта не потребует дополнительных затрат из бюджета </w:t>
      </w:r>
      <w:r w:rsidR="000C0D70">
        <w:rPr>
          <w:rFonts w:ascii="Times New Roman" w:hAnsi="Times New Roman" w:cs="Times New Roman"/>
          <w:i/>
          <w:sz w:val="28"/>
          <w:szCs w:val="28"/>
        </w:rPr>
        <w:t>округа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(либо - расходы на реализацию проекта составят _____ руб.</w:t>
      </w:r>
      <w:proofErr w:type="gramEnd"/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6. Прогноз социально-экономических и иных последствий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Реализация проекта приведет к качественному улучшению системы муниципальных правовых актов, принимаемых </w:t>
      </w:r>
      <w:r w:rsidR="000C0D70">
        <w:rPr>
          <w:rFonts w:ascii="Times New Roman" w:hAnsi="Times New Roman" w:cs="Times New Roman"/>
          <w:i/>
          <w:sz w:val="28"/>
          <w:szCs w:val="28"/>
        </w:rPr>
        <w:t>окружны</w:t>
      </w:r>
      <w:r w:rsidRPr="000C0D70">
        <w:rPr>
          <w:rFonts w:ascii="Times New Roman" w:hAnsi="Times New Roman" w:cs="Times New Roman"/>
          <w:i/>
          <w:sz w:val="28"/>
          <w:szCs w:val="28"/>
        </w:rPr>
        <w:t>м Советом</w:t>
      </w:r>
      <w:r w:rsidR="000C0D70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0C0D70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7. Перечень правовых актов, требующих внесения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в них изменений, </w:t>
      </w:r>
      <w:r w:rsidR="000C0D70">
        <w:rPr>
          <w:rFonts w:ascii="Times New Roman" w:hAnsi="Times New Roman" w:cs="Times New Roman"/>
          <w:sz w:val="28"/>
          <w:szCs w:val="28"/>
        </w:rPr>
        <w:t>п</w:t>
      </w:r>
      <w:r w:rsidRPr="0074548E">
        <w:rPr>
          <w:rFonts w:ascii="Times New Roman" w:hAnsi="Times New Roman" w:cs="Times New Roman"/>
          <w:sz w:val="28"/>
          <w:szCs w:val="28"/>
        </w:rPr>
        <w:t>риостановления их действия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или признания </w:t>
      </w:r>
      <w:proofErr w:type="gramStart"/>
      <w:r w:rsidRPr="0074548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4548E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В случае принятия проекта потребуется внесение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изменений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в Регламент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окружн</w:t>
      </w:r>
      <w:r w:rsidRPr="000C0D70">
        <w:rPr>
          <w:rFonts w:ascii="Times New Roman" w:hAnsi="Times New Roman" w:cs="Times New Roman"/>
          <w:i/>
          <w:sz w:val="28"/>
          <w:szCs w:val="28"/>
        </w:rPr>
        <w:t>ого Совета депутатов.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8. Информация об организациях и специалистах,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подготовивших проект и пояснительную записку к нему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Проект и пояснительная записка к нему </w:t>
      </w: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>подготовлены</w:t>
      </w:r>
      <w:proofErr w:type="gramEnd"/>
      <w:r w:rsidRPr="000C0D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специалистами аппарата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окружн</w:t>
      </w:r>
      <w:r w:rsidRPr="000C0D70">
        <w:rPr>
          <w:rFonts w:ascii="Times New Roman" w:hAnsi="Times New Roman" w:cs="Times New Roman"/>
          <w:i/>
          <w:sz w:val="28"/>
          <w:szCs w:val="28"/>
        </w:rPr>
        <w:t>ого Совета депутатов.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0C0D70">
      <w:pPr>
        <w:pStyle w:val="ConsPlusNormal"/>
        <w:spacing w:before="28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E203F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Примечание: Курсивом выделены комментарии и варианты примерного содержания отдельных пунктов пояснительной записки.</w:t>
      </w:r>
    </w:p>
    <w:p w:rsidR="0006153C" w:rsidRPr="0074548E" w:rsidRDefault="0006153C" w:rsidP="00C41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153C" w:rsidRPr="0074548E" w:rsidSect="0038374A">
      <w:footerReference w:type="default" r:id="rId35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5F" w:rsidRDefault="0022465F" w:rsidP="00CB6225">
      <w:pPr>
        <w:spacing w:after="0" w:line="240" w:lineRule="auto"/>
      </w:pPr>
      <w:r>
        <w:separator/>
      </w:r>
    </w:p>
  </w:endnote>
  <w:endnote w:type="continuationSeparator" w:id="0">
    <w:p w:rsidR="0022465F" w:rsidRDefault="0022465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Content>
      <w:p w:rsidR="0022465F" w:rsidRDefault="002246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BD5">
          <w:rPr>
            <w:noProof/>
          </w:rPr>
          <w:t>2</w:t>
        </w:r>
        <w:r>
          <w:fldChar w:fldCharType="end"/>
        </w:r>
      </w:p>
    </w:sdtContent>
  </w:sdt>
  <w:p w:rsidR="0022465F" w:rsidRDefault="00224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5F" w:rsidRDefault="0022465F" w:rsidP="00CB6225">
      <w:pPr>
        <w:spacing w:after="0" w:line="240" w:lineRule="auto"/>
      </w:pPr>
      <w:r>
        <w:separator/>
      </w:r>
    </w:p>
  </w:footnote>
  <w:footnote w:type="continuationSeparator" w:id="0">
    <w:p w:rsidR="0022465F" w:rsidRDefault="0022465F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082B"/>
    <w:rsid w:val="0006153C"/>
    <w:rsid w:val="0008727E"/>
    <w:rsid w:val="000C0D70"/>
    <w:rsid w:val="00106FB2"/>
    <w:rsid w:val="00130C56"/>
    <w:rsid w:val="00157350"/>
    <w:rsid w:val="001B563F"/>
    <w:rsid w:val="001D0F5B"/>
    <w:rsid w:val="001D5E5E"/>
    <w:rsid w:val="001F6B59"/>
    <w:rsid w:val="002022C6"/>
    <w:rsid w:val="0020691C"/>
    <w:rsid w:val="00212186"/>
    <w:rsid w:val="0022465F"/>
    <w:rsid w:val="00232E9B"/>
    <w:rsid w:val="00234314"/>
    <w:rsid w:val="00261055"/>
    <w:rsid w:val="0027292F"/>
    <w:rsid w:val="002B3AD6"/>
    <w:rsid w:val="002F2037"/>
    <w:rsid w:val="002F3CAD"/>
    <w:rsid w:val="002F72F2"/>
    <w:rsid w:val="00353A13"/>
    <w:rsid w:val="00367BD5"/>
    <w:rsid w:val="0038374A"/>
    <w:rsid w:val="00392F00"/>
    <w:rsid w:val="003A10F5"/>
    <w:rsid w:val="003B4860"/>
    <w:rsid w:val="003D2E3B"/>
    <w:rsid w:val="003F605F"/>
    <w:rsid w:val="00426C30"/>
    <w:rsid w:val="00427AD8"/>
    <w:rsid w:val="00427D0A"/>
    <w:rsid w:val="00453C4B"/>
    <w:rsid w:val="00470A18"/>
    <w:rsid w:val="00475592"/>
    <w:rsid w:val="00482E86"/>
    <w:rsid w:val="00485078"/>
    <w:rsid w:val="004F3857"/>
    <w:rsid w:val="0051348D"/>
    <w:rsid w:val="0051426D"/>
    <w:rsid w:val="00516363"/>
    <w:rsid w:val="005A1EFB"/>
    <w:rsid w:val="005C4AD5"/>
    <w:rsid w:val="005C74BA"/>
    <w:rsid w:val="006220EC"/>
    <w:rsid w:val="00626551"/>
    <w:rsid w:val="006B673D"/>
    <w:rsid w:val="006E713B"/>
    <w:rsid w:val="006F30E6"/>
    <w:rsid w:val="00700116"/>
    <w:rsid w:val="007139CC"/>
    <w:rsid w:val="00716125"/>
    <w:rsid w:val="00736CA5"/>
    <w:rsid w:val="007372C3"/>
    <w:rsid w:val="0074548E"/>
    <w:rsid w:val="00756492"/>
    <w:rsid w:val="00786CB7"/>
    <w:rsid w:val="0079684E"/>
    <w:rsid w:val="007A43C1"/>
    <w:rsid w:val="007B3261"/>
    <w:rsid w:val="007B4E8D"/>
    <w:rsid w:val="007C191F"/>
    <w:rsid w:val="007C28FB"/>
    <w:rsid w:val="007C408F"/>
    <w:rsid w:val="007E3CC5"/>
    <w:rsid w:val="007F5DD3"/>
    <w:rsid w:val="008368FE"/>
    <w:rsid w:val="00856C12"/>
    <w:rsid w:val="008712C1"/>
    <w:rsid w:val="00872F4D"/>
    <w:rsid w:val="008850B0"/>
    <w:rsid w:val="00894643"/>
    <w:rsid w:val="008D0E14"/>
    <w:rsid w:val="008D641A"/>
    <w:rsid w:val="008E776B"/>
    <w:rsid w:val="008F5476"/>
    <w:rsid w:val="00913DBD"/>
    <w:rsid w:val="0091675E"/>
    <w:rsid w:val="00930B22"/>
    <w:rsid w:val="009652FA"/>
    <w:rsid w:val="00971836"/>
    <w:rsid w:val="00984507"/>
    <w:rsid w:val="0099352F"/>
    <w:rsid w:val="009B6BA5"/>
    <w:rsid w:val="009F7A76"/>
    <w:rsid w:val="00A02B90"/>
    <w:rsid w:val="00A3011D"/>
    <w:rsid w:val="00A57B47"/>
    <w:rsid w:val="00AD551D"/>
    <w:rsid w:val="00AE5975"/>
    <w:rsid w:val="00AF6FDC"/>
    <w:rsid w:val="00B039A5"/>
    <w:rsid w:val="00B2206A"/>
    <w:rsid w:val="00B37CF1"/>
    <w:rsid w:val="00B650C2"/>
    <w:rsid w:val="00B73FE6"/>
    <w:rsid w:val="00B76949"/>
    <w:rsid w:val="00BA78B1"/>
    <w:rsid w:val="00BA7A80"/>
    <w:rsid w:val="00BB7EFC"/>
    <w:rsid w:val="00BE203F"/>
    <w:rsid w:val="00BE4F79"/>
    <w:rsid w:val="00BE544C"/>
    <w:rsid w:val="00C06418"/>
    <w:rsid w:val="00C23A75"/>
    <w:rsid w:val="00C31073"/>
    <w:rsid w:val="00C418FA"/>
    <w:rsid w:val="00C533D1"/>
    <w:rsid w:val="00C82730"/>
    <w:rsid w:val="00CA623F"/>
    <w:rsid w:val="00CB6225"/>
    <w:rsid w:val="00CC0CF0"/>
    <w:rsid w:val="00CD555E"/>
    <w:rsid w:val="00CE69E8"/>
    <w:rsid w:val="00D06BAA"/>
    <w:rsid w:val="00D07BA0"/>
    <w:rsid w:val="00D14BD9"/>
    <w:rsid w:val="00D30EFC"/>
    <w:rsid w:val="00D35D28"/>
    <w:rsid w:val="00D66298"/>
    <w:rsid w:val="00D675E2"/>
    <w:rsid w:val="00D84D21"/>
    <w:rsid w:val="00DA600E"/>
    <w:rsid w:val="00DC4F06"/>
    <w:rsid w:val="00DD02A0"/>
    <w:rsid w:val="00DD088F"/>
    <w:rsid w:val="00E0227E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rsid w:val="007C408F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7C408F"/>
    <w:rPr>
      <w:rFonts w:ascii="Arial CYR" w:hAnsi="Arial CYR" w:cs="Arial CYR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rsid w:val="007C408F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7C408F"/>
    <w:rPr>
      <w:rFonts w:ascii="Arial CYR" w:hAnsi="Arial CYR" w:cs="Arial CYR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teka.ru/enc/4602.html" TargetMode="External"/><Relationship Id="rId18" Type="http://schemas.openxmlformats.org/officeDocument/2006/relationships/hyperlink" Target="https://login.consultant.ru/link/?req=doc&amp;base=RLAW123&amp;n=213745&amp;dst=100004" TargetMode="External"/><Relationship Id="rId26" Type="http://schemas.openxmlformats.org/officeDocument/2006/relationships/hyperlink" Target="https://login.consultant.ru/link/?req=doc&amp;base=RLAW123&amp;n=3597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50148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avoteka.ru/enc/1643.html" TargetMode="External"/><Relationship Id="rId17" Type="http://schemas.openxmlformats.org/officeDocument/2006/relationships/hyperlink" Target="https://login.consultant.ru/link/?req=doc&amp;base=RLAW123&amp;n=359742&amp;dst=100148" TargetMode="External"/><Relationship Id="rId25" Type="http://schemas.openxmlformats.org/officeDocument/2006/relationships/hyperlink" Target="https://login.consultant.ru/link/?req=doc&amp;base=RLAW123&amp;n=359742" TargetMode="External"/><Relationship Id="rId33" Type="http://schemas.openxmlformats.org/officeDocument/2006/relationships/hyperlink" Target="https://login.consultant.ru/link/?req=doc&amp;base=LAW&amp;n=501480&amp;dst=100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9126" TargetMode="External"/><Relationship Id="rId20" Type="http://schemas.openxmlformats.org/officeDocument/2006/relationships/hyperlink" Target="https://login.consultant.ru/link/?req=doc&amp;base=RLAW123&amp;n=359742" TargetMode="External"/><Relationship Id="rId29" Type="http://schemas.openxmlformats.org/officeDocument/2006/relationships/hyperlink" Target="https://login.consultant.ru/link/?req=doc&amp;base=RLAW123&amp;n=326099&amp;dst=1000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teka.ru/enc/5581.html" TargetMode="External"/><Relationship Id="rId24" Type="http://schemas.openxmlformats.org/officeDocument/2006/relationships/hyperlink" Target="https://login.consultant.ru/link/?req=doc&amp;base=RLAW123&amp;n=359742&amp;dst=100019" TargetMode="External"/><Relationship Id="rId32" Type="http://schemas.openxmlformats.org/officeDocument/2006/relationships/hyperlink" Target="https://login.consultant.ru/link/?req=doc&amp;base=RLAW123&amp;n=95575&amp;dst=100008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RLAW123&amp;n=359742" TargetMode="External"/><Relationship Id="rId28" Type="http://schemas.openxmlformats.org/officeDocument/2006/relationships/hyperlink" Target="https://login.consultant.ru/link/?req=doc&amp;base=LAW&amp;n=511241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9" Type="http://schemas.openxmlformats.org/officeDocument/2006/relationships/hyperlink" Target="https://login.consultant.ru/link/?req=doc&amp;base=RLAW123&amp;n=359742" TargetMode="External"/><Relationship Id="rId31" Type="http://schemas.openxmlformats.org/officeDocument/2006/relationships/hyperlink" Target="https://login.consultant.ru/link/?req=doc&amp;base=LAW&amp;n=501480&amp;dst=10057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ravoteka.ru/enc/1924.html" TargetMode="External"/><Relationship Id="rId22" Type="http://schemas.openxmlformats.org/officeDocument/2006/relationships/hyperlink" Target="https://login.consultant.ru/link/?req=doc&amp;base=RLAW123&amp;n=359126" TargetMode="External"/><Relationship Id="rId27" Type="http://schemas.openxmlformats.org/officeDocument/2006/relationships/hyperlink" Target="https://login.consultant.ru/link/?req=doc&amp;base=LAW&amp;n=483130" TargetMode="External"/><Relationship Id="rId30" Type="http://schemas.openxmlformats.org/officeDocument/2006/relationships/image" Target="media/image2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6ED5-A6DD-47DC-B3AE-9E6107C3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13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63</cp:revision>
  <cp:lastPrinted>2025-10-07T04:09:00Z</cp:lastPrinted>
  <dcterms:created xsi:type="dcterms:W3CDTF">2025-08-05T04:41:00Z</dcterms:created>
  <dcterms:modified xsi:type="dcterms:W3CDTF">2025-10-10T04:34:00Z</dcterms:modified>
</cp:coreProperties>
</file>